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4252" w14:textId="3540AC88" w:rsidR="00585FD7" w:rsidRDefault="00585FD7">
      <w:pPr>
        <w:pStyle w:val="Heading1"/>
      </w:pPr>
      <w:r>
        <w:t xml:space="preserve">Benefits </w:t>
      </w:r>
      <w:r w:rsidR="00E568A0">
        <w:t>Administrator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</w:rPr>
        <w:tab/>
      </w:r>
    </w:p>
    <w:p w14:paraId="2D9BE5E5" w14:textId="37984BBB" w:rsidR="00585FD7" w:rsidRPr="00C92C29" w:rsidRDefault="00223F8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Grade:  </w:t>
      </w:r>
      <w:r w:rsidR="00E568A0">
        <w:rPr>
          <w:rFonts w:ascii="Arial" w:hAnsi="Arial"/>
          <w:b/>
          <w:sz w:val="22"/>
        </w:rPr>
        <w:t>9</w:t>
      </w:r>
    </w:p>
    <w:p w14:paraId="3D7D96EA" w14:textId="62936247" w:rsidR="00585FD7" w:rsidRDefault="00223F81" w:rsidP="00C92C29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700B27F3" wp14:editId="770883B8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171A5" id="Rectangle 2" o:spid="_x0000_s1026" style="position:absolute;margin-left:1in;margin-top:0;width:468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B2E2F62" w14:textId="45DCAA87" w:rsidR="00C92C29" w:rsidRDefault="00C92C29" w:rsidP="00C92C29">
      <w:pPr>
        <w:spacing w:line="19" w:lineRule="exact"/>
        <w:rPr>
          <w:rFonts w:ascii="Arial" w:hAnsi="Arial"/>
          <w:sz w:val="22"/>
        </w:rPr>
      </w:pPr>
    </w:p>
    <w:p w14:paraId="3D86D469" w14:textId="788F920A" w:rsidR="00C92C29" w:rsidRDefault="00C92C29" w:rsidP="00C92C29">
      <w:pPr>
        <w:spacing w:line="19" w:lineRule="exact"/>
        <w:rPr>
          <w:rFonts w:ascii="Arial" w:hAnsi="Arial"/>
          <w:sz w:val="22"/>
        </w:rPr>
      </w:pPr>
    </w:p>
    <w:p w14:paraId="36E277EE" w14:textId="291FA753" w:rsidR="00C92C29" w:rsidRDefault="00C92C29" w:rsidP="00C92C29">
      <w:pPr>
        <w:spacing w:line="19" w:lineRule="exact"/>
        <w:rPr>
          <w:rFonts w:ascii="Arial" w:hAnsi="Arial"/>
          <w:sz w:val="22"/>
        </w:rPr>
      </w:pPr>
    </w:p>
    <w:p w14:paraId="3E62E807" w14:textId="77777777" w:rsidR="00C92C29" w:rsidRDefault="00C92C29" w:rsidP="00C92C29">
      <w:pPr>
        <w:spacing w:line="19" w:lineRule="exact"/>
        <w:rPr>
          <w:rFonts w:ascii="Arial" w:hAnsi="Arial"/>
          <w:sz w:val="22"/>
        </w:rPr>
      </w:pPr>
    </w:p>
    <w:p w14:paraId="16137284" w14:textId="77777777" w:rsidR="00585FD7" w:rsidRDefault="00585FD7">
      <w:pPr>
        <w:tabs>
          <w:tab w:val="left" w:pos="-1440"/>
        </w:tabs>
        <w:ind w:left="2880" w:hanging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FLSA: Exempt</w:t>
      </w:r>
    </w:p>
    <w:p w14:paraId="031CEDD3" w14:textId="1F35C5B9" w:rsidR="00585FD7" w:rsidRDefault="00585FD7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b/>
          <w:sz w:val="22"/>
        </w:rPr>
        <w:tab/>
      </w:r>
      <w:r w:rsidR="00296843">
        <w:rPr>
          <w:rFonts w:ascii="Arial" w:hAnsi="Arial"/>
          <w:b/>
          <w:sz w:val="22"/>
        </w:rPr>
        <w:t>09/23</w:t>
      </w:r>
    </w:p>
    <w:p w14:paraId="07DC7027" w14:textId="77777777" w:rsidR="00585FD7" w:rsidRDefault="00223F81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1CB22028" wp14:editId="7888712D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2FC61" id="Rectangle 3" o:spid="_x0000_s1026" style="position:absolute;margin-left:1in;margin-top:0;width:468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A52DF39" w14:textId="77777777" w:rsidR="00C92C29" w:rsidRDefault="00C92C29">
      <w:pPr>
        <w:rPr>
          <w:rFonts w:ascii="Arial" w:hAnsi="Arial"/>
          <w:sz w:val="22"/>
        </w:rPr>
      </w:pPr>
    </w:p>
    <w:p w14:paraId="2C08D474" w14:textId="7B968CA9" w:rsidR="00585FD7" w:rsidRDefault="00585FD7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Job Summary:  </w:t>
      </w:r>
      <w:r>
        <w:rPr>
          <w:rFonts w:ascii="Arial" w:hAnsi="Arial"/>
          <w:sz w:val="22"/>
        </w:rPr>
        <w:t>Manages</w:t>
      </w:r>
      <w:r w:rsidR="00305AAD">
        <w:rPr>
          <w:rFonts w:ascii="Arial" w:hAnsi="Arial"/>
          <w:sz w:val="22"/>
        </w:rPr>
        <w:t xml:space="preserve"> and administers</w:t>
      </w:r>
      <w:r>
        <w:rPr>
          <w:rFonts w:ascii="Arial" w:hAnsi="Arial"/>
          <w:sz w:val="22"/>
        </w:rPr>
        <w:t xml:space="preserve"> </w:t>
      </w:r>
      <w:r w:rsidR="00305AAD">
        <w:rPr>
          <w:rFonts w:ascii="Arial" w:hAnsi="Arial"/>
          <w:sz w:val="22"/>
        </w:rPr>
        <w:t>the County’s benefits programs for employees of St. Mary’s County Government</w:t>
      </w:r>
      <w:r w:rsidR="00EB23B9">
        <w:rPr>
          <w:rFonts w:ascii="Arial" w:hAnsi="Arial"/>
          <w:sz w:val="22"/>
        </w:rPr>
        <w:t xml:space="preserve">, </w:t>
      </w:r>
      <w:r w:rsidR="00305AAD">
        <w:rPr>
          <w:rFonts w:ascii="Arial" w:hAnsi="Arial"/>
          <w:sz w:val="22"/>
        </w:rPr>
        <w:t>Sheriff’s Office</w:t>
      </w:r>
      <w:r w:rsidR="00EB23B9">
        <w:rPr>
          <w:rFonts w:ascii="Arial" w:hAnsi="Arial"/>
          <w:sz w:val="22"/>
        </w:rPr>
        <w:t xml:space="preserve">, and </w:t>
      </w:r>
      <w:r w:rsidR="00305AAD">
        <w:rPr>
          <w:rFonts w:ascii="Arial" w:hAnsi="Arial"/>
          <w:sz w:val="22"/>
        </w:rPr>
        <w:t xml:space="preserve">outside agencies (MetCom, Library and Housing).  </w:t>
      </w:r>
      <w:r w:rsidR="002C3C99">
        <w:rPr>
          <w:rFonts w:ascii="Arial" w:hAnsi="Arial"/>
          <w:sz w:val="22"/>
        </w:rPr>
        <w:t xml:space="preserve">Data analysis, report writing skills </w:t>
      </w:r>
      <w:r w:rsidR="005D163F">
        <w:rPr>
          <w:rFonts w:ascii="Arial" w:hAnsi="Arial"/>
          <w:sz w:val="22"/>
        </w:rPr>
        <w:t xml:space="preserve">and strong computer skills </w:t>
      </w:r>
      <w:r w:rsidR="002C3C99">
        <w:rPr>
          <w:rFonts w:ascii="Arial" w:hAnsi="Arial"/>
          <w:sz w:val="22"/>
        </w:rPr>
        <w:t xml:space="preserve">are required. </w:t>
      </w:r>
      <w:r w:rsidR="00305AAD">
        <w:rPr>
          <w:rFonts w:ascii="Arial" w:hAnsi="Arial"/>
          <w:sz w:val="22"/>
        </w:rPr>
        <w:t>S</w:t>
      </w:r>
      <w:r w:rsidR="009C57B6">
        <w:rPr>
          <w:rFonts w:ascii="Arial" w:hAnsi="Arial"/>
          <w:sz w:val="22"/>
        </w:rPr>
        <w:t xml:space="preserve">upervises assigned staff; </w:t>
      </w:r>
      <w:r>
        <w:rPr>
          <w:rFonts w:ascii="Arial" w:hAnsi="Arial"/>
          <w:sz w:val="22"/>
        </w:rPr>
        <w:t xml:space="preserve">performs other duties as </w:t>
      </w:r>
      <w:r w:rsidR="009C57B6">
        <w:rPr>
          <w:rFonts w:ascii="Arial" w:hAnsi="Arial"/>
          <w:sz w:val="22"/>
        </w:rPr>
        <w:t>requested.</w:t>
      </w:r>
    </w:p>
    <w:p w14:paraId="69CB3526" w14:textId="77777777" w:rsidR="00585FD7" w:rsidRDefault="00223F81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256AB29A" wp14:editId="09527D1D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FE90D" id="Rectangle 4" o:spid="_x0000_s1026" style="position:absolute;margin-left:1in;margin-top:0;width:468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46DDE45" w14:textId="784A417B" w:rsidR="00585FD7" w:rsidRDefault="00585FD7" w:rsidP="00C92C29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Essential Functions:</w:t>
      </w:r>
    </w:p>
    <w:p w14:paraId="43705A02" w14:textId="4B2A40C2" w:rsidR="00305AAD" w:rsidRDefault="00305AAD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Manages and administers the</w:t>
      </w:r>
      <w:r w:rsidR="00EB23B9">
        <w:rPr>
          <w:rFonts w:ascii="Arial" w:hAnsi="Arial"/>
          <w:sz w:val="22"/>
        </w:rPr>
        <w:t xml:space="preserve"> health, dental, vision, pension, </w:t>
      </w:r>
      <w:r w:rsidR="00291B5A">
        <w:rPr>
          <w:rFonts w:ascii="Arial" w:hAnsi="Arial"/>
          <w:sz w:val="22"/>
        </w:rPr>
        <w:t xml:space="preserve">Flexible Spending Account, </w:t>
      </w:r>
      <w:r w:rsidR="00EB23B9">
        <w:rPr>
          <w:rFonts w:ascii="Arial" w:hAnsi="Arial"/>
          <w:sz w:val="22"/>
        </w:rPr>
        <w:t>life insurance, and long-term disability</w:t>
      </w:r>
      <w:r>
        <w:rPr>
          <w:rFonts w:ascii="Arial" w:hAnsi="Arial"/>
          <w:sz w:val="22"/>
        </w:rPr>
        <w:t xml:space="preserve"> benefit programs for St. Mary’s County Government;</w:t>
      </w:r>
    </w:p>
    <w:p w14:paraId="789D4850" w14:textId="0022F206" w:rsidR="00EB23B9" w:rsidRDefault="00291B5A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Serves as P</w:t>
      </w:r>
      <w:r w:rsidR="00EB23B9">
        <w:rPr>
          <w:rFonts w:ascii="Arial" w:hAnsi="Arial"/>
          <w:sz w:val="22"/>
        </w:rPr>
        <w:t>lan Coordinator for the St. Mary’s County Sheriff’s Office Retirement Plan</w:t>
      </w:r>
      <w:r w:rsidR="007A3060">
        <w:rPr>
          <w:rFonts w:ascii="Arial" w:hAnsi="Arial"/>
          <w:sz w:val="22"/>
        </w:rPr>
        <w:t xml:space="preserve"> and the 457(B) deferred compensation plan</w:t>
      </w:r>
      <w:r w:rsidR="00EB23B9">
        <w:rPr>
          <w:rFonts w:ascii="Arial" w:hAnsi="Arial"/>
          <w:sz w:val="22"/>
        </w:rPr>
        <w:t>;</w:t>
      </w:r>
      <w:r>
        <w:rPr>
          <w:rFonts w:ascii="Arial" w:hAnsi="Arial"/>
          <w:sz w:val="22"/>
        </w:rPr>
        <w:t xml:space="preserve"> attends </w:t>
      </w:r>
      <w:r w:rsidR="007A3060">
        <w:rPr>
          <w:rFonts w:ascii="Arial" w:hAnsi="Arial"/>
          <w:sz w:val="22"/>
        </w:rPr>
        <w:t>monthly</w:t>
      </w:r>
      <w:r>
        <w:rPr>
          <w:rFonts w:ascii="Arial" w:hAnsi="Arial"/>
          <w:sz w:val="22"/>
        </w:rPr>
        <w:t xml:space="preserve"> Board meetings; records and posts minutes;</w:t>
      </w:r>
    </w:p>
    <w:p w14:paraId="698855C0" w14:textId="40C83157" w:rsidR="00BB7033" w:rsidRDefault="00C870F7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Oversees</w:t>
      </w:r>
      <w:r w:rsidR="00291B5A">
        <w:rPr>
          <w:rFonts w:ascii="Arial" w:hAnsi="Arial"/>
          <w:sz w:val="22"/>
        </w:rPr>
        <w:t xml:space="preserve"> </w:t>
      </w:r>
      <w:r w:rsidR="00BB7033">
        <w:rPr>
          <w:rFonts w:ascii="Arial" w:hAnsi="Arial"/>
          <w:sz w:val="22"/>
        </w:rPr>
        <w:t xml:space="preserve">Affordable Care Act </w:t>
      </w:r>
      <w:r w:rsidR="00291B5A">
        <w:rPr>
          <w:rFonts w:ascii="Arial" w:hAnsi="Arial"/>
          <w:sz w:val="22"/>
        </w:rPr>
        <w:t xml:space="preserve">(ACA) </w:t>
      </w:r>
      <w:r w:rsidR="00E5065D">
        <w:rPr>
          <w:rFonts w:ascii="Arial" w:hAnsi="Arial"/>
          <w:sz w:val="22"/>
        </w:rPr>
        <w:t xml:space="preserve">administration to include </w:t>
      </w:r>
      <w:r w:rsidR="00291B5A">
        <w:rPr>
          <w:rFonts w:ascii="Arial" w:hAnsi="Arial"/>
          <w:sz w:val="22"/>
        </w:rPr>
        <w:t xml:space="preserve">annual 1095-C_filings, measurement periods, eligibility determination and other duties related to health and welfare plan administration; </w:t>
      </w:r>
      <w:r w:rsidR="00E5065D">
        <w:rPr>
          <w:rFonts w:ascii="Arial" w:hAnsi="Arial"/>
          <w:sz w:val="22"/>
        </w:rPr>
        <w:t xml:space="preserve">and </w:t>
      </w:r>
      <w:r w:rsidR="00291B5A">
        <w:rPr>
          <w:rFonts w:ascii="Arial" w:hAnsi="Arial"/>
          <w:sz w:val="22"/>
        </w:rPr>
        <w:t>investigat</w:t>
      </w:r>
      <w:r w:rsidR="00E5065D">
        <w:rPr>
          <w:rFonts w:ascii="Arial" w:hAnsi="Arial"/>
          <w:sz w:val="22"/>
        </w:rPr>
        <w:t>ing</w:t>
      </w:r>
      <w:r w:rsidR="00291B5A">
        <w:rPr>
          <w:rFonts w:ascii="Arial" w:hAnsi="Arial"/>
          <w:sz w:val="22"/>
        </w:rPr>
        <w:t xml:space="preserve"> areas of non-compliance when requested;</w:t>
      </w:r>
    </w:p>
    <w:p w14:paraId="64E8B5A9" w14:textId="0B740909" w:rsidR="00C870F7" w:rsidRPr="00C870F7" w:rsidRDefault="00C870F7" w:rsidP="00C870F7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Oversees the annual Retiree Drug Subsidy (RDS) application; provides census data to consultant to assist with preparation, ensures timeliness of submission;</w:t>
      </w:r>
    </w:p>
    <w:p w14:paraId="1498AF49" w14:textId="3A48E878" w:rsidR="00291B5A" w:rsidRDefault="00291B5A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Responsible for calculating annual Patient-Centered Outcomes Research Fee (PCORI) and preparing IRS Form 720</w:t>
      </w:r>
      <w:r w:rsidR="00E5065D">
        <w:rPr>
          <w:rFonts w:ascii="Arial" w:hAnsi="Arial"/>
          <w:sz w:val="22"/>
        </w:rPr>
        <w:t xml:space="preserve"> for covered lives under the Commissioners of St. Mary’s County Health Plan</w:t>
      </w:r>
      <w:r w:rsidR="00C870F7">
        <w:rPr>
          <w:rFonts w:ascii="Arial" w:hAnsi="Arial"/>
          <w:sz w:val="22"/>
        </w:rPr>
        <w:t>;</w:t>
      </w:r>
    </w:p>
    <w:p w14:paraId="2E4EA528" w14:textId="77777777" w:rsidR="00585FD7" w:rsidRDefault="00585FD7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Retirement Coordinator for Maryland State Retirement Agency; </w:t>
      </w:r>
    </w:p>
    <w:p w14:paraId="4541CF9C" w14:textId="3AD699D1" w:rsidR="00C870F7" w:rsidRDefault="00C870F7" w:rsidP="00C870F7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Counsels, educates, and assists employees and family members with questions regarding benefits; </w:t>
      </w:r>
    </w:p>
    <w:p w14:paraId="1DBCAFAE" w14:textId="65AE0969" w:rsidR="00C870F7" w:rsidRPr="00C870F7" w:rsidRDefault="00C870F7" w:rsidP="00C870F7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Maintains liaison with third party providers and takes actions to resolve issues with employee health insurance claims</w:t>
      </w:r>
      <w:r w:rsidR="007A3060">
        <w:rPr>
          <w:rFonts w:ascii="Arial" w:hAnsi="Arial"/>
          <w:sz w:val="22"/>
        </w:rPr>
        <w:t>, billing</w:t>
      </w:r>
      <w:r>
        <w:rPr>
          <w:rFonts w:ascii="Arial" w:hAnsi="Arial"/>
          <w:sz w:val="22"/>
        </w:rPr>
        <w:t xml:space="preserve"> and other services provided;</w:t>
      </w:r>
    </w:p>
    <w:p w14:paraId="1A22B36B" w14:textId="7B0DFBCF" w:rsidR="00585FD7" w:rsidRDefault="00585FD7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Plans, </w:t>
      </w:r>
      <w:r w:rsidR="00505B8A">
        <w:rPr>
          <w:rFonts w:ascii="Arial" w:hAnsi="Arial"/>
          <w:sz w:val="22"/>
        </w:rPr>
        <w:t>publicizes,</w:t>
      </w:r>
      <w:r>
        <w:rPr>
          <w:rFonts w:ascii="Arial" w:hAnsi="Arial"/>
          <w:sz w:val="22"/>
        </w:rPr>
        <w:t xml:space="preserve"> and implements annual open enrollment process for health benefits;</w:t>
      </w:r>
    </w:p>
    <w:p w14:paraId="6C19997F" w14:textId="7499936B" w:rsidR="00585FD7" w:rsidRDefault="00291B5A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Executes retirement and disability retirement paperwork for both the St. Mary’s County Sheriff’s Office Retirement Plan and the Maryland State Retirement and Pension System;</w:t>
      </w:r>
    </w:p>
    <w:p w14:paraId="2D22970C" w14:textId="77777777" w:rsidR="00585FD7" w:rsidRDefault="00585FD7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Ensures compliance with COBRA laws;</w:t>
      </w:r>
    </w:p>
    <w:p w14:paraId="48A9C501" w14:textId="312DF447" w:rsidR="00E5065D" w:rsidRDefault="00C92C29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Oversees </w:t>
      </w:r>
      <w:r w:rsidR="00E5065D">
        <w:rPr>
          <w:rFonts w:ascii="Arial" w:hAnsi="Arial"/>
          <w:sz w:val="22"/>
        </w:rPr>
        <w:t xml:space="preserve">billings of </w:t>
      </w:r>
      <w:r>
        <w:rPr>
          <w:rFonts w:ascii="Arial" w:hAnsi="Arial"/>
          <w:sz w:val="22"/>
        </w:rPr>
        <w:t>third-party</w:t>
      </w:r>
      <w:r w:rsidR="00E5065D">
        <w:rPr>
          <w:rFonts w:ascii="Arial" w:hAnsi="Arial"/>
          <w:sz w:val="22"/>
        </w:rPr>
        <w:t xml:space="preserve"> providers for accuracy and takes actions to correct errors and to ensure accurate billings when necessary;</w:t>
      </w:r>
      <w:r>
        <w:rPr>
          <w:rFonts w:ascii="Arial" w:hAnsi="Arial"/>
          <w:sz w:val="22"/>
        </w:rPr>
        <w:t xml:space="preserve"> </w:t>
      </w:r>
    </w:p>
    <w:p w14:paraId="6C8EF8BF" w14:textId="3ACA9C64" w:rsidR="00E5065D" w:rsidRDefault="00E5065D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Reviews and compiles fiscal year-end pension data for Sheriff’s Office Retirement Plan actuary;</w:t>
      </w:r>
      <w:r w:rsidR="00C92C29">
        <w:rPr>
          <w:rFonts w:ascii="Arial" w:hAnsi="Arial"/>
          <w:sz w:val="22"/>
        </w:rPr>
        <w:t xml:space="preserve"> provides reporting data as requested for the financial audit and budgeting process;</w:t>
      </w:r>
    </w:p>
    <w:p w14:paraId="3BCA68EF" w14:textId="462370DC" w:rsidR="00BB7033" w:rsidRDefault="00BB7033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Designs and delivers benefit communication materials during employee orientation, through monthly benefit</w:t>
      </w:r>
      <w:r w:rsidR="004B6352">
        <w:rPr>
          <w:rFonts w:ascii="Arial" w:hAnsi="Arial"/>
          <w:sz w:val="22"/>
        </w:rPr>
        <w:t xml:space="preserve"> briefs, with employee newsletter contributions;</w:t>
      </w:r>
      <w:r>
        <w:rPr>
          <w:rFonts w:ascii="Arial" w:hAnsi="Arial"/>
          <w:sz w:val="22"/>
        </w:rPr>
        <w:t xml:space="preserve"> </w:t>
      </w:r>
      <w:r w:rsidR="00EA0055">
        <w:rPr>
          <w:rFonts w:ascii="Arial" w:hAnsi="Arial"/>
          <w:sz w:val="22"/>
        </w:rPr>
        <w:t>and through employee annual benefit statements;</w:t>
      </w:r>
    </w:p>
    <w:p w14:paraId="454BAB84" w14:textId="1DBEAE55" w:rsidR="00883D09" w:rsidRDefault="00AE0461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Coordinates</w:t>
      </w:r>
      <w:r w:rsidR="00883D09">
        <w:rPr>
          <w:rFonts w:ascii="Arial" w:hAnsi="Arial"/>
          <w:sz w:val="22"/>
        </w:rPr>
        <w:t xml:space="preserve"> annual Retirement Seminar and Social Security </w:t>
      </w:r>
      <w:r w:rsidR="00770050">
        <w:rPr>
          <w:rFonts w:ascii="Arial" w:hAnsi="Arial"/>
          <w:sz w:val="22"/>
        </w:rPr>
        <w:t>P</w:t>
      </w:r>
      <w:r w:rsidR="00883D09">
        <w:rPr>
          <w:rFonts w:ascii="Arial" w:hAnsi="Arial"/>
          <w:sz w:val="22"/>
        </w:rPr>
        <w:t>resentation;</w:t>
      </w:r>
    </w:p>
    <w:p w14:paraId="5F2865C6" w14:textId="7EEC76CE" w:rsidR="004B6352" w:rsidRDefault="00C870F7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Oversees the </w:t>
      </w:r>
      <w:r w:rsidR="004B6352">
        <w:rPr>
          <w:rFonts w:ascii="Arial" w:hAnsi="Arial"/>
          <w:sz w:val="22"/>
        </w:rPr>
        <w:t>develop</w:t>
      </w:r>
      <w:r>
        <w:rPr>
          <w:rFonts w:ascii="Arial" w:hAnsi="Arial"/>
          <w:sz w:val="22"/>
        </w:rPr>
        <w:t>ment</w:t>
      </w:r>
      <w:r w:rsidR="004B6352">
        <w:rPr>
          <w:rFonts w:ascii="Arial" w:hAnsi="Arial"/>
          <w:sz w:val="22"/>
        </w:rPr>
        <w:t xml:space="preserve"> </w:t>
      </w:r>
      <w:r w:rsidR="007A3060">
        <w:rPr>
          <w:rFonts w:ascii="Arial" w:hAnsi="Arial"/>
          <w:sz w:val="22"/>
        </w:rPr>
        <w:t>and managing of</w:t>
      </w:r>
      <w:r w:rsidR="004B6352">
        <w:rPr>
          <w:rFonts w:ascii="Arial" w:hAnsi="Arial"/>
          <w:sz w:val="22"/>
        </w:rPr>
        <w:t xml:space="preserve"> employee wellness initiatives and incentives;</w:t>
      </w:r>
    </w:p>
    <w:p w14:paraId="2BD54BAD" w14:textId="0D27B60D" w:rsidR="004B6352" w:rsidRDefault="004B6352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Assist with forecasting benefit expense</w:t>
      </w:r>
      <w:r w:rsidR="00F92D7E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for the development of the department and County budget; </w:t>
      </w:r>
    </w:p>
    <w:p w14:paraId="477FBFA1" w14:textId="70E9275E" w:rsidR="00E568A0" w:rsidRDefault="00E568A0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 w:rsidRPr="00E568A0">
        <w:rPr>
          <w:rFonts w:ascii="Arial" w:hAnsi="Arial"/>
          <w:sz w:val="22"/>
        </w:rPr>
        <w:t>Coordination of extended leave with relevant parties; administers long term disability benefit</w:t>
      </w:r>
      <w:r>
        <w:rPr>
          <w:rFonts w:ascii="Arial" w:hAnsi="Arial"/>
          <w:sz w:val="22"/>
        </w:rPr>
        <w:t>;</w:t>
      </w:r>
    </w:p>
    <w:p w14:paraId="3B9826E7" w14:textId="20C66DDC" w:rsidR="00E568A0" w:rsidRDefault="00E568A0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M</w:t>
      </w:r>
      <w:r w:rsidRPr="00E568A0">
        <w:rPr>
          <w:rFonts w:ascii="Arial" w:hAnsi="Arial"/>
          <w:sz w:val="22"/>
        </w:rPr>
        <w:t>a</w:t>
      </w:r>
      <w:r w:rsidR="00EA0055">
        <w:rPr>
          <w:rFonts w:ascii="Arial" w:hAnsi="Arial"/>
          <w:sz w:val="22"/>
        </w:rPr>
        <w:t xml:space="preserve">nages files in accordance with approved department retention policies and practices; </w:t>
      </w:r>
    </w:p>
    <w:p w14:paraId="30C4F128" w14:textId="77777777" w:rsidR="00585FD7" w:rsidRDefault="00585FD7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Supervises assigned staff;</w:t>
      </w:r>
    </w:p>
    <w:p w14:paraId="0E64660C" w14:textId="77777777" w:rsidR="00585FD7" w:rsidRDefault="00585FD7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Performs other duties as assigned.</w:t>
      </w:r>
    </w:p>
    <w:p w14:paraId="3CAB9E05" w14:textId="77777777" w:rsidR="00585FD7" w:rsidRDefault="00223F81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3C9679BB" wp14:editId="73C8DD9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72DC1" id="Rectangle 8" o:spid="_x0000_s1026" style="position:absolute;margin-left:1in;margin-top:0;width:468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EDA007B" w14:textId="77777777" w:rsidR="00585FD7" w:rsidRDefault="00585FD7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Required Knowledge, Skills, and Abilities:</w:t>
      </w:r>
      <w:r>
        <w:rPr>
          <w:rFonts w:ascii="Arial" w:hAnsi="Arial"/>
          <w:sz w:val="22"/>
        </w:rPr>
        <w:t xml:space="preserve">  </w:t>
      </w:r>
    </w:p>
    <w:p w14:paraId="441BDC94" w14:textId="77777777" w:rsidR="00585FD7" w:rsidRDefault="00585FD7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gain thorough knowledge of St. Mary’s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2"/>
            </w:rPr>
            <w:t>County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2"/>
            </w:rPr>
            <w:t>Government</w:t>
          </w:r>
        </w:smartTag>
      </w:smartTag>
      <w:r>
        <w:rPr>
          <w:rFonts w:ascii="Arial" w:hAnsi="Arial"/>
          <w:sz w:val="22"/>
        </w:rPr>
        <w:t xml:space="preserve"> policies and procedures;</w:t>
      </w:r>
    </w:p>
    <w:p w14:paraId="7BE9EC1C" w14:textId="77777777" w:rsidR="00585FD7" w:rsidRDefault="00585FD7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act as a representative of St. Mary’s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2"/>
            </w:rPr>
            <w:t>County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2"/>
            </w:rPr>
            <w:t>Government</w:t>
          </w:r>
        </w:smartTag>
      </w:smartTag>
      <w:r>
        <w:rPr>
          <w:rFonts w:ascii="Arial" w:hAnsi="Arial"/>
          <w:sz w:val="22"/>
        </w:rPr>
        <w:t xml:space="preserve"> to the public;</w:t>
      </w:r>
    </w:p>
    <w:p w14:paraId="5813DFE9" w14:textId="77777777" w:rsidR="00585FD7" w:rsidRDefault="00585FD7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Expert knowledge of St. Mary’s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2"/>
            </w:rPr>
            <w:t>County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2"/>
            </w:rPr>
            <w:t>Government</w:t>
          </w:r>
        </w:smartTag>
      </w:smartTag>
      <w:r>
        <w:rPr>
          <w:rFonts w:ascii="Arial" w:hAnsi="Arial"/>
          <w:sz w:val="22"/>
        </w:rPr>
        <w:t xml:space="preserve"> employee benefits and the ability to administer these programs;</w:t>
      </w:r>
    </w:p>
    <w:p w14:paraId="0D81E3A9" w14:textId="7309BCD0" w:rsidR="00585FD7" w:rsidRDefault="00585FD7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Knowledge of relevant Federal, State, and Local regulations regarding the administration of benefit plans;</w:t>
      </w:r>
    </w:p>
    <w:p w14:paraId="579D6D6C" w14:textId="03CE5AC7" w:rsidR="006B14F0" w:rsidRDefault="006B14F0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Knowledge of pension plan actuarial functions and fiduciary responsibilities;</w:t>
      </w:r>
    </w:p>
    <w:p w14:paraId="4B078118" w14:textId="77777777" w:rsidR="00585FD7" w:rsidRDefault="00585FD7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supervise, schedule, train, and motivate subordinate staff;</w:t>
      </w:r>
    </w:p>
    <w:p w14:paraId="32D0A856" w14:textId="4471176C" w:rsidR="00200388" w:rsidRPr="00C92C29" w:rsidRDefault="00585FD7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napToGrid/>
          <w:sz w:val="22"/>
        </w:rPr>
      </w:pPr>
      <w:r>
        <w:rPr>
          <w:rFonts w:ascii="Arial" w:hAnsi="Arial"/>
          <w:sz w:val="22"/>
        </w:rPr>
        <w:t xml:space="preserve">Ability to communicate </w:t>
      </w:r>
      <w:r w:rsidR="00296843">
        <w:rPr>
          <w:rFonts w:ascii="Arial" w:hAnsi="Arial"/>
          <w:sz w:val="22"/>
        </w:rPr>
        <w:t>effectively orally</w:t>
      </w:r>
      <w:r w:rsidR="00200388">
        <w:rPr>
          <w:rFonts w:ascii="Arial" w:hAnsi="Arial"/>
          <w:sz w:val="22"/>
        </w:rPr>
        <w:t xml:space="preserve"> and in writing</w:t>
      </w:r>
    </w:p>
    <w:p w14:paraId="79F0401F" w14:textId="3315DC4C" w:rsidR="00585FD7" w:rsidRDefault="00200388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napToGrid/>
          <w:sz w:val="22"/>
        </w:rPr>
      </w:pPr>
      <w:r>
        <w:rPr>
          <w:rFonts w:ascii="Arial" w:hAnsi="Arial"/>
          <w:sz w:val="22"/>
        </w:rPr>
        <w:t xml:space="preserve">Ability to establish and maintain effective working relationships with other encountered in the </w:t>
      </w:r>
      <w:r w:rsidR="00296843">
        <w:rPr>
          <w:rFonts w:ascii="Arial" w:hAnsi="Arial"/>
          <w:sz w:val="22"/>
        </w:rPr>
        <w:t>workplace.</w:t>
      </w:r>
    </w:p>
    <w:p w14:paraId="10D8CD44" w14:textId="77777777" w:rsidR="00585FD7" w:rsidRDefault="00585FD7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napToGrid/>
          <w:sz w:val="22"/>
        </w:rPr>
      </w:pPr>
      <w:r>
        <w:rPr>
          <w:rFonts w:ascii="Arial" w:hAnsi="Arial"/>
          <w:sz w:val="22"/>
        </w:rPr>
        <w:t>Ability to maintain confidentiality of sensitive information;</w:t>
      </w:r>
    </w:p>
    <w:p w14:paraId="684761AC" w14:textId="77777777" w:rsidR="00585FD7" w:rsidRDefault="00585FD7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napToGrid/>
          <w:sz w:val="22"/>
        </w:rPr>
      </w:pPr>
      <w:r>
        <w:rPr>
          <w:rFonts w:ascii="Arial" w:hAnsi="Arial"/>
          <w:snapToGrid/>
          <w:sz w:val="22"/>
        </w:rPr>
        <w:t>Ability to prioritize and multitask;</w:t>
      </w:r>
      <w:r>
        <w:rPr>
          <w:rFonts w:ascii="Arial" w:hAnsi="Arial"/>
          <w:sz w:val="22"/>
        </w:rPr>
        <w:t xml:space="preserve"> </w:t>
      </w:r>
    </w:p>
    <w:p w14:paraId="157AF7A0" w14:textId="77777777" w:rsidR="00585FD7" w:rsidRDefault="00585FD7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use available resources to research information;</w:t>
      </w:r>
    </w:p>
    <w:p w14:paraId="4B16AEFA" w14:textId="63C8AE96" w:rsidR="006767A7" w:rsidRDefault="00585FD7" w:rsidP="00C92C29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napToGrid/>
          <w:sz w:val="22"/>
        </w:rPr>
      </w:pPr>
      <w:r>
        <w:rPr>
          <w:rFonts w:ascii="Arial" w:hAnsi="Arial"/>
          <w:sz w:val="22"/>
        </w:rPr>
        <w:t>Ability to establish and maintain accurate records;</w:t>
      </w:r>
    </w:p>
    <w:p w14:paraId="40438B01" w14:textId="0868E36D" w:rsidR="00585FD7" w:rsidRDefault="00585FD7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operate relevant computer systems, including hardware and software and simple office machines.</w:t>
      </w:r>
    </w:p>
    <w:p w14:paraId="3AE97A9B" w14:textId="72E5A59C" w:rsidR="0044253C" w:rsidRDefault="0044253C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obtain and maintain notary </w:t>
      </w:r>
      <w:r w:rsidR="00296843">
        <w:rPr>
          <w:rFonts w:ascii="Arial" w:hAnsi="Arial"/>
          <w:sz w:val="22"/>
        </w:rPr>
        <w:t>certification.</w:t>
      </w:r>
      <w:r>
        <w:rPr>
          <w:rFonts w:ascii="Arial" w:hAnsi="Arial"/>
          <w:sz w:val="22"/>
        </w:rPr>
        <w:t xml:space="preserve"> </w:t>
      </w:r>
    </w:p>
    <w:p w14:paraId="7A388B90" w14:textId="77777777" w:rsidR="00585FD7" w:rsidRDefault="00585FD7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</w:p>
    <w:p w14:paraId="664F0A39" w14:textId="77777777" w:rsidR="00585FD7" w:rsidRDefault="00223F81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7BEAB256" wp14:editId="75C8996E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AC909" id="Rectangle 6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14810BE" w14:textId="77777777" w:rsidR="00585FD7" w:rsidRDefault="00585FD7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7A16360" w14:textId="77777777" w:rsidR="00585FD7" w:rsidRDefault="00585FD7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Education and Experience: </w:t>
      </w:r>
    </w:p>
    <w:p w14:paraId="656E3164" w14:textId="77777777" w:rsidR="00585FD7" w:rsidRDefault="00585FD7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F69A929" w14:textId="77777777" w:rsidR="00585FD7" w:rsidRDefault="00585FD7">
      <w:pPr>
        <w:pStyle w:val="Quick1"/>
        <w:numPr>
          <w:ilvl w:val="0"/>
          <w:numId w:val="16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Bachelor’s degree;</w:t>
      </w:r>
    </w:p>
    <w:p w14:paraId="238B6FF3" w14:textId="77777777" w:rsidR="00585FD7" w:rsidRDefault="00585FD7">
      <w:pPr>
        <w:pStyle w:val="Quick1"/>
        <w:numPr>
          <w:ilvl w:val="0"/>
          <w:numId w:val="16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Three years or more of related experience or additional education in a human resources or benefits administrator capacity;</w:t>
      </w:r>
    </w:p>
    <w:p w14:paraId="37527FE4" w14:textId="77777777" w:rsidR="00585FD7" w:rsidRDefault="00585FD7">
      <w:pPr>
        <w:pStyle w:val="Quick1"/>
        <w:numPr>
          <w:ilvl w:val="0"/>
          <w:numId w:val="16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Or equivalent technical training, education, and/or experience.</w:t>
      </w:r>
    </w:p>
    <w:p w14:paraId="730113A9" w14:textId="77777777" w:rsidR="00585FD7" w:rsidRDefault="00585FD7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0B5C1F54" w14:textId="77777777" w:rsidR="00585FD7" w:rsidRDefault="00585FD7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Physical and Environmental Conditions:</w:t>
      </w:r>
      <w:r>
        <w:rPr>
          <w:rFonts w:ascii="Arial" w:hAnsi="Arial"/>
          <w:sz w:val="22"/>
        </w:rPr>
        <w:t xml:space="preserve"> </w:t>
      </w:r>
    </w:p>
    <w:p w14:paraId="682A8067" w14:textId="77777777" w:rsidR="00585FD7" w:rsidRDefault="00585FD7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18CD3AC" w14:textId="77777777" w:rsidR="00585FD7" w:rsidRDefault="00585FD7" w:rsidP="00585FD7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Work requires no unusual demand for physical effort.</w:t>
      </w:r>
    </w:p>
    <w:p w14:paraId="52A148AC" w14:textId="77777777" w:rsidR="00585FD7" w:rsidRDefault="00585FD7">
      <w:pPr>
        <w:rPr>
          <w:rFonts w:ascii="Arial" w:hAnsi="Arial"/>
          <w:color w:val="000000"/>
          <w:sz w:val="22"/>
        </w:rPr>
      </w:pPr>
    </w:p>
    <w:p w14:paraId="106DCA80" w14:textId="77777777" w:rsidR="00585FD7" w:rsidRDefault="00585FD7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Work environment involves everyday risks or discomforts which require normal safety precautions typical of such places as offices, meetings and training rooms.</w:t>
      </w:r>
    </w:p>
    <w:p w14:paraId="5EFE4612" w14:textId="77777777" w:rsidR="00585FD7" w:rsidRDefault="00585FD7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BD31BDF" w14:textId="77777777" w:rsidR="00585FD7" w:rsidRDefault="00223F81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2BB30B78" wp14:editId="0ECBD3D6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791CD" id="Rectangle 7" o:spid="_x0000_s1026" style="position:absolute;margin-left:1in;margin-top:0;width:468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CE1131A" w14:textId="77777777" w:rsidR="00585FD7" w:rsidRDefault="00585FD7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above job description is not intended as, nor should it be construed as, exhaustive of all responsibilities, skills, efforts, or working conditions associated with this job.  </w:t>
      </w:r>
    </w:p>
    <w:p w14:paraId="71A6A528" w14:textId="77777777" w:rsidR="00585FD7" w:rsidRDefault="00585FD7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11AF222" w14:textId="77777777" w:rsidR="00585FD7" w:rsidRDefault="00585FD7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Reasonable accommodations may be made to enable qualified individuals with disabilities to perform the essential functions of this job.</w:t>
      </w:r>
    </w:p>
    <w:p w14:paraId="090CAFDC" w14:textId="77777777" w:rsidR="00585FD7" w:rsidRDefault="00585FD7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6C33AA7" w14:textId="77777777" w:rsidR="00585FD7" w:rsidRDefault="00585FD7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AADE731" w14:textId="77777777" w:rsidR="00585FD7" w:rsidRDefault="00585FD7">
      <w:pPr>
        <w:pStyle w:val="BodyText"/>
      </w:pPr>
      <w:r>
        <w:t>I certify that this is an accurate statement of the essential functions and responsibilities of this position.</w:t>
      </w:r>
    </w:p>
    <w:p w14:paraId="0C8B2A6E" w14:textId="77777777" w:rsidR="00585FD7" w:rsidRDefault="00585FD7">
      <w:pPr>
        <w:pStyle w:val="BodyText"/>
      </w:pPr>
    </w:p>
    <w:p w14:paraId="6D4A901C" w14:textId="65EC05CA" w:rsidR="00585FD7" w:rsidRDefault="00223F81" w:rsidP="00633163">
      <w:pPr>
        <w:pStyle w:val="BodyText"/>
        <w:rPr>
          <w:b/>
          <w:sz w:val="24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 wp14:anchorId="3C8A7908" wp14:editId="2751FBE7">
                <wp:simplePos x="0" y="0"/>
                <wp:positionH relativeFrom="page">
                  <wp:posOffset>914400</wp:posOffset>
                </wp:positionH>
                <wp:positionV relativeFrom="paragraph">
                  <wp:posOffset>-655955</wp:posOffset>
                </wp:positionV>
                <wp:extent cx="5943600" cy="12065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AF820" id="Rectangle 10" o:spid="_x0000_s1026" style="position:absolute;margin-left:1in;margin-top:-51.65pt;width:468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585FD7">
        <w:rPr>
          <w:sz w:val="24"/>
        </w:rPr>
        <w:t>_________________________</w:t>
      </w:r>
      <w:r w:rsidR="00585FD7">
        <w:rPr>
          <w:sz w:val="24"/>
        </w:rPr>
        <w:tab/>
      </w:r>
      <w:r w:rsidR="00585FD7">
        <w:rPr>
          <w:sz w:val="24"/>
        </w:rPr>
        <w:tab/>
      </w:r>
      <w:r w:rsidR="00585FD7">
        <w:rPr>
          <w:sz w:val="24"/>
        </w:rPr>
        <w:tab/>
      </w:r>
      <w:r w:rsidR="00585FD7">
        <w:rPr>
          <w:sz w:val="24"/>
        </w:rPr>
        <w:tab/>
      </w:r>
      <w:r w:rsidR="00585FD7">
        <w:rPr>
          <w:sz w:val="24"/>
        </w:rPr>
        <w:tab/>
        <w:t>______________</w:t>
      </w:r>
    </w:p>
    <w:p w14:paraId="6087787B" w14:textId="60F8FAAE" w:rsidR="00585FD7" w:rsidRDefault="000D637B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HR Representative</w:t>
      </w:r>
      <w:r w:rsidR="00585FD7">
        <w:rPr>
          <w:rFonts w:ascii="Arial" w:hAnsi="Arial"/>
          <w:b w:val="0"/>
          <w:sz w:val="24"/>
        </w:rPr>
        <w:tab/>
      </w:r>
      <w:r w:rsidR="00585FD7">
        <w:rPr>
          <w:rFonts w:ascii="Arial" w:hAnsi="Arial"/>
          <w:b w:val="0"/>
          <w:sz w:val="24"/>
        </w:rPr>
        <w:tab/>
      </w:r>
      <w:r w:rsidR="00585FD7">
        <w:rPr>
          <w:rFonts w:ascii="Arial" w:hAnsi="Arial"/>
          <w:b w:val="0"/>
          <w:sz w:val="24"/>
        </w:rPr>
        <w:tab/>
      </w:r>
      <w:r w:rsidR="00585FD7">
        <w:rPr>
          <w:rFonts w:ascii="Arial" w:hAnsi="Arial"/>
          <w:b w:val="0"/>
          <w:sz w:val="24"/>
        </w:rPr>
        <w:tab/>
      </w:r>
      <w:r w:rsidR="00585FD7">
        <w:rPr>
          <w:rFonts w:ascii="Arial" w:hAnsi="Arial"/>
          <w:b w:val="0"/>
          <w:sz w:val="24"/>
        </w:rPr>
        <w:tab/>
      </w:r>
      <w:r w:rsidR="00585FD7">
        <w:rPr>
          <w:rFonts w:ascii="Arial" w:hAnsi="Arial"/>
          <w:b w:val="0"/>
          <w:sz w:val="24"/>
        </w:rPr>
        <w:tab/>
      </w:r>
      <w:r w:rsidR="00585FD7">
        <w:rPr>
          <w:rFonts w:ascii="Arial" w:hAnsi="Arial"/>
          <w:b w:val="0"/>
          <w:sz w:val="24"/>
        </w:rPr>
        <w:tab/>
        <w:t>Date</w:t>
      </w:r>
    </w:p>
    <w:p w14:paraId="6DB75F77" w14:textId="77777777" w:rsidR="00F111E2" w:rsidRDefault="00F111E2">
      <w:pPr>
        <w:pStyle w:val="Subtitle"/>
        <w:jc w:val="left"/>
        <w:rPr>
          <w:rFonts w:ascii="Arial" w:hAnsi="Arial"/>
          <w:b w:val="0"/>
          <w:sz w:val="24"/>
        </w:rPr>
      </w:pPr>
    </w:p>
    <w:p w14:paraId="73CD9F1D" w14:textId="77777777" w:rsidR="00E568A0" w:rsidRDefault="00E568A0" w:rsidP="00F111E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09565DC" w14:textId="5F7DAFC9" w:rsidR="00F111E2" w:rsidRPr="002F4FB4" w:rsidRDefault="00F111E2" w:rsidP="00F111E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2F4FB4">
        <w:rPr>
          <w:rFonts w:ascii="Arial" w:hAnsi="Arial"/>
          <w:sz w:val="22"/>
        </w:rPr>
        <w:t>Your signature below indicates that you have received a copy of this position description.</w:t>
      </w:r>
    </w:p>
    <w:p w14:paraId="5C4D1695" w14:textId="77777777" w:rsidR="00E568A0" w:rsidRDefault="00E568A0" w:rsidP="00F111E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F29C5D0" w14:textId="325E075C" w:rsidR="00F111E2" w:rsidRPr="002F4FB4" w:rsidRDefault="00F111E2" w:rsidP="00F111E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2F4FB4">
        <w:rPr>
          <w:rFonts w:ascii="Arial" w:hAnsi="Arial"/>
          <w:sz w:val="22"/>
        </w:rPr>
        <w:t>_________________________</w:t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  <w:t>______________</w:t>
      </w:r>
    </w:p>
    <w:p w14:paraId="5A545343" w14:textId="2BB57A89" w:rsidR="00585FD7" w:rsidRDefault="0029684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Cs w:val="24"/>
        </w:rPr>
        <w:t>Employee</w:t>
      </w:r>
      <w:r w:rsidR="007F71E0">
        <w:rPr>
          <w:rFonts w:ascii="Arial" w:hAnsi="Arial"/>
          <w:szCs w:val="24"/>
        </w:rPr>
        <w:t>’s Signature</w:t>
      </w:r>
      <w:r w:rsidR="00F111E2" w:rsidRPr="002F4FB4">
        <w:rPr>
          <w:rFonts w:ascii="Arial" w:hAnsi="Arial"/>
          <w:szCs w:val="24"/>
        </w:rPr>
        <w:tab/>
      </w:r>
      <w:r w:rsidR="00F111E2" w:rsidRPr="002F4FB4">
        <w:rPr>
          <w:rFonts w:ascii="Arial" w:hAnsi="Arial"/>
          <w:szCs w:val="24"/>
        </w:rPr>
        <w:tab/>
      </w:r>
      <w:r w:rsidR="00F111E2" w:rsidRPr="002F4FB4">
        <w:rPr>
          <w:rFonts w:ascii="Arial" w:hAnsi="Arial"/>
          <w:szCs w:val="24"/>
        </w:rPr>
        <w:tab/>
      </w:r>
      <w:r w:rsidR="00F111E2" w:rsidRPr="002F4FB4">
        <w:rPr>
          <w:rFonts w:ascii="Arial" w:hAnsi="Arial"/>
          <w:szCs w:val="24"/>
        </w:rPr>
        <w:tab/>
      </w:r>
      <w:r w:rsidR="00F111E2" w:rsidRPr="002F4FB4">
        <w:rPr>
          <w:rFonts w:ascii="Arial" w:hAnsi="Arial"/>
          <w:szCs w:val="24"/>
        </w:rPr>
        <w:tab/>
      </w:r>
      <w:r w:rsidR="00F111E2" w:rsidRPr="002F4FB4">
        <w:rPr>
          <w:rFonts w:ascii="Arial" w:hAnsi="Arial"/>
          <w:szCs w:val="24"/>
        </w:rPr>
        <w:tab/>
        <w:t>Date</w:t>
      </w:r>
    </w:p>
    <w:sectPr w:rsidR="00585FD7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720" w:right="1440" w:bottom="720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E8395" w14:textId="77777777" w:rsidR="00C150EF" w:rsidRDefault="00C150EF">
      <w:r>
        <w:separator/>
      </w:r>
    </w:p>
  </w:endnote>
  <w:endnote w:type="continuationSeparator" w:id="0">
    <w:p w14:paraId="7D335532" w14:textId="77777777" w:rsidR="00C150EF" w:rsidRDefault="00C1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741A" w14:textId="77777777" w:rsidR="00585FD7" w:rsidRDefault="00585FD7">
    <w:pPr>
      <w:pStyle w:val="Header"/>
      <w:tabs>
        <w:tab w:val="clear" w:pos="4320"/>
        <w:tab w:val="clear" w:pos="8640"/>
      </w:tabs>
      <w:spacing w:line="240" w:lineRule="exact"/>
      <w:rPr>
        <w:rFonts w:ascii="Arial" w:hAnsi="Arial"/>
        <w:sz w:val="22"/>
      </w:rPr>
    </w:pPr>
  </w:p>
  <w:p w14:paraId="652ED2CC" w14:textId="77777777" w:rsidR="00585FD7" w:rsidRDefault="00585FD7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</w:rPr>
      <w:t xml:space="preserve">ST. MARY’S </w:t>
    </w:r>
    <w:smartTag w:uri="urn:schemas-microsoft-com:office:smarttags" w:element="place">
      <w:smartTag w:uri="urn:schemas-microsoft-com:office:smarttags" w:element="PlaceType">
        <w:r>
          <w:rPr>
            <w:rFonts w:ascii="Arial" w:hAnsi="Arial"/>
          </w:rPr>
          <w:t>COUNTY</w:t>
        </w:r>
      </w:smartTag>
      <w:r>
        <w:rPr>
          <w:rFonts w:ascii="Arial" w:hAnsi="Arial"/>
        </w:rPr>
        <w:t xml:space="preserve"> </w:t>
      </w:r>
      <w:smartTag w:uri="urn:schemas-microsoft-com:office:smarttags" w:element="PlaceName">
        <w:r>
          <w:rPr>
            <w:rFonts w:ascii="Arial" w:hAnsi="Arial"/>
          </w:rPr>
          <w:t>GOVERNMENT</w:t>
        </w:r>
      </w:smartTag>
    </w:smartTag>
    <w:r>
      <w:rPr>
        <w:rFonts w:ascii="Arial" w:hAnsi="Arial"/>
        <w:sz w:val="20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0326AE">
      <w:rPr>
        <w:rFonts w:ascii="Arial" w:hAnsi="Arial"/>
        <w:noProof/>
        <w:sz w:val="20"/>
      </w:rPr>
      <w:t>1</w:t>
    </w:r>
    <w:r>
      <w:rPr>
        <w:rFonts w:ascii="Arial" w:hAnsi="Arial"/>
        <w:sz w:val="20"/>
      </w:rPr>
      <w:fldChar w:fldCharType="end"/>
    </w:r>
  </w:p>
  <w:p w14:paraId="5059D5A4" w14:textId="5843E5F7" w:rsidR="00585FD7" w:rsidRDefault="00585FD7">
    <w:pPr>
      <w:rPr>
        <w:rFonts w:ascii="Arial" w:hAnsi="Arial"/>
        <w:sz w:val="20"/>
      </w:rPr>
    </w:pPr>
    <w:r>
      <w:rPr>
        <w:rFonts w:ascii="Arial" w:hAnsi="Arial"/>
        <w:sz w:val="20"/>
      </w:rPr>
      <w:t xml:space="preserve">Benefits </w:t>
    </w:r>
    <w:r w:rsidR="00296843">
      <w:rPr>
        <w:rFonts w:ascii="Arial" w:hAnsi="Arial"/>
        <w:sz w:val="20"/>
      </w:rPr>
      <w:t>Administrator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BA9C3" w14:textId="77777777" w:rsidR="00C150EF" w:rsidRDefault="00C150EF">
      <w:r>
        <w:separator/>
      </w:r>
    </w:p>
  </w:footnote>
  <w:footnote w:type="continuationSeparator" w:id="0">
    <w:p w14:paraId="3CB8F348" w14:textId="77777777" w:rsidR="00C150EF" w:rsidRDefault="00C1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F49EF" w14:textId="77777777" w:rsidR="00585FD7" w:rsidRDefault="00585FD7">
    <w:pPr>
      <w:pStyle w:val="Header"/>
    </w:pPr>
    <w:r>
      <w:tab/>
    </w:r>
    <w:r>
      <w:tab/>
      <w:t>01210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 w15:restartNumberingAfterBreak="0">
    <w:nsid w:val="08CB0F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F54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7515EE"/>
    <w:multiLevelType w:val="hybridMultilevel"/>
    <w:tmpl w:val="1B04CEAE"/>
    <w:lvl w:ilvl="0" w:tplc="E3BA1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180B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88BD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20E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7849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F2B5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764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6AFC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A8BF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FB29F7"/>
    <w:multiLevelType w:val="hybridMultilevel"/>
    <w:tmpl w:val="43A0CBBE"/>
    <w:lvl w:ilvl="0" w:tplc="B76AE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C4883F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390A17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47A19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2F03C1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FBA8CF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3A65C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A5C41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B1A58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C077C9"/>
    <w:multiLevelType w:val="hybridMultilevel"/>
    <w:tmpl w:val="462A13F0"/>
    <w:lvl w:ilvl="0" w:tplc="5B80C1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A644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441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408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322D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1869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B811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D486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F46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E6B07"/>
    <w:multiLevelType w:val="hybridMultilevel"/>
    <w:tmpl w:val="5B8A34D8"/>
    <w:lvl w:ilvl="0" w:tplc="92CE89A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29E714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A4C68B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D94229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02244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FF4A22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E8A15C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E0AE6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E5AB4F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BA4C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A937F3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6C00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F7C1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4286084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 w16cid:durableId="1317800949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 w16cid:durableId="408886714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4" w16cid:durableId="1487624730">
    <w:abstractNumId w:val="9"/>
  </w:num>
  <w:num w:numId="5" w16cid:durableId="1026055397">
    <w:abstractNumId w:val="10"/>
  </w:num>
  <w:num w:numId="6" w16cid:durableId="844516502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 w16cid:durableId="1898932758">
    <w:abstractNumId w:val="8"/>
  </w:num>
  <w:num w:numId="8" w16cid:durableId="196241827">
    <w:abstractNumId w:val="2"/>
  </w:num>
  <w:num w:numId="9" w16cid:durableId="1932665310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 w16cid:durableId="2036956259">
    <w:abstractNumId w:val="5"/>
  </w:num>
  <w:num w:numId="11" w16cid:durableId="1346249645">
    <w:abstractNumId w:val="6"/>
  </w:num>
  <w:num w:numId="12" w16cid:durableId="1801848923">
    <w:abstractNumId w:val="4"/>
  </w:num>
  <w:num w:numId="13" w16cid:durableId="275914017">
    <w:abstractNumId w:val="7"/>
  </w:num>
  <w:num w:numId="14" w16cid:durableId="1146048414">
    <w:abstractNumId w:val="1"/>
  </w:num>
  <w:num w:numId="15" w16cid:durableId="1465004315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6" w16cid:durableId="13864444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D7"/>
    <w:rsid w:val="000326AE"/>
    <w:rsid w:val="000B5D87"/>
    <w:rsid w:val="000D637B"/>
    <w:rsid w:val="001D4BA8"/>
    <w:rsid w:val="00200388"/>
    <w:rsid w:val="00223F81"/>
    <w:rsid w:val="00291B5A"/>
    <w:rsid w:val="00296843"/>
    <w:rsid w:val="002C3C99"/>
    <w:rsid w:val="003052AE"/>
    <w:rsid w:val="00305AAD"/>
    <w:rsid w:val="0030702F"/>
    <w:rsid w:val="0044253C"/>
    <w:rsid w:val="004B6352"/>
    <w:rsid w:val="00505B8A"/>
    <w:rsid w:val="00510832"/>
    <w:rsid w:val="00585FD7"/>
    <w:rsid w:val="005D163F"/>
    <w:rsid w:val="00633163"/>
    <w:rsid w:val="006767A7"/>
    <w:rsid w:val="006B14F0"/>
    <w:rsid w:val="00770050"/>
    <w:rsid w:val="00794495"/>
    <w:rsid w:val="007A3060"/>
    <w:rsid w:val="007F71E0"/>
    <w:rsid w:val="00883D09"/>
    <w:rsid w:val="009C57B6"/>
    <w:rsid w:val="009D5B19"/>
    <w:rsid w:val="00AE0461"/>
    <w:rsid w:val="00B85526"/>
    <w:rsid w:val="00BB7033"/>
    <w:rsid w:val="00C150EF"/>
    <w:rsid w:val="00C870F7"/>
    <w:rsid w:val="00C92C29"/>
    <w:rsid w:val="00E5065D"/>
    <w:rsid w:val="00E568A0"/>
    <w:rsid w:val="00E81D0A"/>
    <w:rsid w:val="00EA0055"/>
    <w:rsid w:val="00EB23B9"/>
    <w:rsid w:val="00F111E2"/>
    <w:rsid w:val="00F52BED"/>
    <w:rsid w:val="00F6780D"/>
    <w:rsid w:val="00F86E5D"/>
    <w:rsid w:val="00F92D7E"/>
    <w:rsid w:val="00F9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56A7C2B"/>
  <w15:docId w15:val="{CFE1E533-A2BA-4A3F-8A9C-840BD0F6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iCs/>
      <w:color w:val="000000"/>
      <w:sz w:val="22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b/>
      <w:snapToGrid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33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Dell Computer Corporation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creator>Laura Hedeman</dc:creator>
  <cp:lastModifiedBy>Heather Schrader</cp:lastModifiedBy>
  <cp:revision>3</cp:revision>
  <cp:lastPrinted>2022-05-31T18:42:00Z</cp:lastPrinted>
  <dcterms:created xsi:type="dcterms:W3CDTF">2023-09-12T17:48:00Z</dcterms:created>
  <dcterms:modified xsi:type="dcterms:W3CDTF">2024-03-05T14:06:00Z</dcterms:modified>
</cp:coreProperties>
</file>