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773F" w14:textId="77777777" w:rsidR="006C322A" w:rsidRDefault="006C322A">
      <w:pPr>
        <w:rPr>
          <w:rFonts w:ascii="Arial" w:hAnsi="Arial"/>
          <w:b/>
          <w:sz w:val="22"/>
        </w:rPr>
      </w:pPr>
      <w:r>
        <w:rPr>
          <w:rFonts w:ascii="Arial" w:hAnsi="Arial"/>
          <w:b/>
          <w:sz w:val="22"/>
        </w:rPr>
        <w:t>Senior Planning Specialist</w:t>
      </w:r>
      <w:r w:rsidR="00ED7E8B">
        <w:rPr>
          <w:rFonts w:ascii="Arial" w:hAnsi="Arial"/>
          <w:b/>
          <w:sz w:val="22"/>
        </w:rPr>
        <w:t xml:space="preserve"> – Zoning Division </w:t>
      </w:r>
    </w:p>
    <w:p w14:paraId="157F85EA" w14:textId="77777777" w:rsidR="006C322A" w:rsidRDefault="006C322A">
      <w:pPr>
        <w:rPr>
          <w:rFonts w:ascii="Arial" w:hAnsi="Arial"/>
          <w:b/>
          <w:sz w:val="22"/>
        </w:rPr>
      </w:pPr>
      <w:r>
        <w:rPr>
          <w:rFonts w:ascii="Arial" w:hAnsi="Arial"/>
          <w:b/>
          <w:sz w:val="22"/>
        </w:rPr>
        <w:t>Grade:  5</w:t>
      </w:r>
    </w:p>
    <w:p w14:paraId="584131E1" w14:textId="77777777" w:rsidR="006C322A" w:rsidRDefault="006C322A">
      <w:pPr>
        <w:rPr>
          <w:rFonts w:ascii="Arial" w:hAnsi="Arial"/>
          <w:sz w:val="22"/>
        </w:rPr>
      </w:pPr>
    </w:p>
    <w:p w14:paraId="582376B4" w14:textId="77777777" w:rsidR="006C322A" w:rsidRDefault="009F2DE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34B31288" wp14:editId="54DABDE7">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1F91"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38DBBCB" w14:textId="77777777" w:rsidR="006C322A" w:rsidRDefault="006C322A">
      <w:pPr>
        <w:tabs>
          <w:tab w:val="left" w:pos="-1440"/>
        </w:tabs>
        <w:ind w:left="2880" w:hanging="2880"/>
        <w:rPr>
          <w:rFonts w:ascii="Arial" w:hAnsi="Arial"/>
          <w:b/>
          <w:sz w:val="22"/>
        </w:rPr>
      </w:pPr>
      <w:r>
        <w:rPr>
          <w:rFonts w:ascii="Arial" w:hAnsi="Arial"/>
          <w:b/>
          <w:sz w:val="22"/>
        </w:rPr>
        <w:t>FLSA: Non-Exempt</w:t>
      </w:r>
    </w:p>
    <w:p w14:paraId="4F6A43DF" w14:textId="77777777" w:rsidR="006C322A" w:rsidRDefault="006C322A">
      <w:pPr>
        <w:tabs>
          <w:tab w:val="left" w:pos="-1440"/>
        </w:tabs>
        <w:ind w:left="720" w:hanging="720"/>
        <w:rPr>
          <w:rFonts w:ascii="Arial" w:hAnsi="Arial"/>
          <w:b/>
          <w:sz w:val="22"/>
        </w:rPr>
      </w:pPr>
      <w:r>
        <w:rPr>
          <w:rFonts w:ascii="Arial" w:hAnsi="Arial"/>
          <w:b/>
          <w:sz w:val="22"/>
        </w:rPr>
        <w:t>Date:</w:t>
      </w:r>
      <w:r>
        <w:rPr>
          <w:rFonts w:ascii="Arial" w:hAnsi="Arial"/>
          <w:b/>
          <w:sz w:val="22"/>
        </w:rPr>
        <w:tab/>
      </w:r>
      <w:r w:rsidR="0097000F">
        <w:rPr>
          <w:rFonts w:ascii="Arial" w:hAnsi="Arial"/>
          <w:b/>
          <w:sz w:val="22"/>
        </w:rPr>
        <w:t>0</w:t>
      </w:r>
      <w:r w:rsidR="00ED7E8B">
        <w:rPr>
          <w:rFonts w:ascii="Arial" w:hAnsi="Arial"/>
          <w:b/>
          <w:sz w:val="22"/>
        </w:rPr>
        <w:t>3</w:t>
      </w:r>
      <w:r w:rsidR="0097000F">
        <w:rPr>
          <w:rFonts w:ascii="Arial" w:hAnsi="Arial"/>
          <w:b/>
          <w:sz w:val="22"/>
        </w:rPr>
        <w:t>/1</w:t>
      </w:r>
      <w:r w:rsidR="00ED7E8B">
        <w:rPr>
          <w:rFonts w:ascii="Arial" w:hAnsi="Arial"/>
          <w:b/>
          <w:sz w:val="22"/>
        </w:rPr>
        <w:t>9</w:t>
      </w:r>
    </w:p>
    <w:p w14:paraId="3ABA95C8" w14:textId="77777777" w:rsidR="00F838EF" w:rsidRDefault="00F838EF">
      <w:pPr>
        <w:tabs>
          <w:tab w:val="left" w:pos="-1440"/>
        </w:tabs>
        <w:ind w:left="720" w:hanging="720"/>
        <w:rPr>
          <w:rFonts w:ascii="Arial" w:hAnsi="Arial"/>
          <w:sz w:val="22"/>
        </w:rPr>
      </w:pPr>
    </w:p>
    <w:p w14:paraId="2310F658" w14:textId="77777777" w:rsidR="006C322A" w:rsidRDefault="009F2DE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6B4203B" wp14:editId="2745650E">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ACA49"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CC75BE5" w14:textId="77777777" w:rsidR="00ED7E8B" w:rsidRDefault="006C322A" w:rsidP="00ED7E8B">
      <w:pPr>
        <w:rPr>
          <w:rFonts w:ascii="Arial" w:hAnsi="Arial" w:cs="Arial"/>
          <w:sz w:val="22"/>
          <w:szCs w:val="22"/>
        </w:rPr>
      </w:pPr>
      <w:r>
        <w:rPr>
          <w:rFonts w:ascii="Arial" w:hAnsi="Arial"/>
          <w:b/>
          <w:sz w:val="22"/>
        </w:rPr>
        <w:t xml:space="preserve">Job Summary:  </w:t>
      </w:r>
      <w:r w:rsidR="00ED7E8B" w:rsidRPr="00C24FE4">
        <w:rPr>
          <w:rFonts w:ascii="Arial" w:hAnsi="Arial" w:cs="Arial"/>
          <w:sz w:val="22"/>
          <w:szCs w:val="22"/>
        </w:rPr>
        <w:t xml:space="preserve">Provides vital administrative support to the Zoning Administration Division including monitoring the Zoning Board of Appeals process; evaluating all environmental permit applications for submission completeness; handles CAC and DNR grant applications, grant submission requirements and quarterly, annual and semi-annual reports, communicating daily with diverse groups of customers and coworkers within the department as well as other county departments, state and federal organizations and other organizations outside the county. </w:t>
      </w:r>
      <w:r w:rsidR="00ED7E8B">
        <w:rPr>
          <w:rFonts w:ascii="Arial" w:hAnsi="Arial" w:cs="Arial"/>
          <w:sz w:val="22"/>
          <w:szCs w:val="22"/>
        </w:rPr>
        <w:t>Some</w:t>
      </w:r>
      <w:r w:rsidR="00ED7E8B" w:rsidRPr="00C24FE4">
        <w:rPr>
          <w:rFonts w:ascii="Arial" w:hAnsi="Arial" w:cs="Arial"/>
          <w:sz w:val="22"/>
          <w:szCs w:val="22"/>
        </w:rPr>
        <w:t xml:space="preserve"> research </w:t>
      </w:r>
      <w:r w:rsidR="00ED7E8B">
        <w:rPr>
          <w:rFonts w:ascii="Arial" w:hAnsi="Arial" w:cs="Arial"/>
          <w:sz w:val="22"/>
          <w:szCs w:val="22"/>
        </w:rPr>
        <w:t xml:space="preserve">of </w:t>
      </w:r>
      <w:r w:rsidR="00ED7E8B" w:rsidRPr="00C24FE4">
        <w:rPr>
          <w:rFonts w:ascii="Arial" w:hAnsi="Arial" w:cs="Arial"/>
          <w:sz w:val="22"/>
          <w:szCs w:val="22"/>
        </w:rPr>
        <w:t>deed</w:t>
      </w:r>
      <w:r w:rsidR="00ED7E8B">
        <w:rPr>
          <w:rFonts w:ascii="Arial" w:hAnsi="Arial" w:cs="Arial"/>
          <w:sz w:val="22"/>
          <w:szCs w:val="22"/>
        </w:rPr>
        <w:t>s</w:t>
      </w:r>
      <w:r w:rsidR="00ED7E8B" w:rsidRPr="00C24FE4">
        <w:rPr>
          <w:rFonts w:ascii="Arial" w:hAnsi="Arial" w:cs="Arial"/>
          <w:sz w:val="22"/>
          <w:szCs w:val="22"/>
        </w:rPr>
        <w:t xml:space="preserve"> and property histories.</w:t>
      </w:r>
    </w:p>
    <w:p w14:paraId="671D366F" w14:textId="77777777" w:rsidR="00F838EF" w:rsidRDefault="00F838EF">
      <w:pPr>
        <w:rPr>
          <w:rFonts w:ascii="Arial" w:hAnsi="Arial"/>
          <w:b/>
          <w:sz w:val="22"/>
        </w:rPr>
      </w:pPr>
    </w:p>
    <w:p w14:paraId="66BE1CC9" w14:textId="77777777" w:rsidR="006C322A" w:rsidRDefault="009F2DE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C4299F6" wp14:editId="12193DF9">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B2C67"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6632A68" w14:textId="77777777" w:rsidR="006C322A" w:rsidRDefault="006C322A">
      <w:pPr>
        <w:rPr>
          <w:rFonts w:ascii="Arial" w:hAnsi="Arial"/>
          <w:sz w:val="22"/>
        </w:rPr>
      </w:pPr>
      <w:r>
        <w:rPr>
          <w:rFonts w:ascii="Arial" w:hAnsi="Arial"/>
          <w:b/>
          <w:sz w:val="22"/>
        </w:rPr>
        <w:t>Essential Functions:</w:t>
      </w:r>
    </w:p>
    <w:p w14:paraId="455E9406" w14:textId="77777777" w:rsidR="006C322A" w:rsidRDefault="006C322A">
      <w:pPr>
        <w:rPr>
          <w:rFonts w:ascii="Arial" w:hAnsi="Arial"/>
          <w:b/>
          <w:sz w:val="22"/>
        </w:rPr>
      </w:pPr>
    </w:p>
    <w:p w14:paraId="58618584" w14:textId="77777777" w:rsidR="00ED7E8B" w:rsidRPr="00C24FE4" w:rsidRDefault="00ED7E8B" w:rsidP="00ED7E8B">
      <w:pPr>
        <w:pStyle w:val="Quick1"/>
        <w:numPr>
          <w:ilvl w:val="0"/>
          <w:numId w:val="15"/>
        </w:numPr>
        <w:rPr>
          <w:rFonts w:ascii="Arial" w:hAnsi="Arial" w:cs="Arial"/>
          <w:sz w:val="22"/>
          <w:szCs w:val="22"/>
        </w:rPr>
      </w:pPr>
      <w:r w:rsidRPr="00C24FE4">
        <w:rPr>
          <w:rFonts w:ascii="Arial" w:hAnsi="Arial" w:cs="Arial"/>
          <w:sz w:val="22"/>
          <w:szCs w:val="22"/>
        </w:rPr>
        <w:t xml:space="preserve">Conduct preliminary reviews of all permit applications for development in the Critical Area and for construction of piers and shoreline protection measures; </w:t>
      </w:r>
    </w:p>
    <w:p w14:paraId="304C02E7" w14:textId="77777777" w:rsidR="00ED7E8B" w:rsidRPr="00C24FE4" w:rsidRDefault="00ED7E8B" w:rsidP="00ED7E8B">
      <w:pPr>
        <w:pStyle w:val="Quick1"/>
        <w:numPr>
          <w:ilvl w:val="0"/>
          <w:numId w:val="15"/>
        </w:numPr>
        <w:tabs>
          <w:tab w:val="left" w:pos="-1080"/>
          <w:tab w:val="left" w:pos="-720"/>
          <w:tab w:val="left" w:pos="0"/>
          <w:tab w:val="num" w:pos="450"/>
        </w:tabs>
        <w:rPr>
          <w:rFonts w:ascii="Arial" w:hAnsi="Arial" w:cs="Arial"/>
          <w:sz w:val="22"/>
          <w:szCs w:val="22"/>
        </w:rPr>
      </w:pPr>
      <w:r w:rsidRPr="00C24FE4">
        <w:rPr>
          <w:rFonts w:ascii="Arial" w:hAnsi="Arial" w:cs="Arial"/>
          <w:sz w:val="22"/>
          <w:szCs w:val="22"/>
        </w:rPr>
        <w:t>Ensure an efficient process for monitoring, advertising, and preparing Board of Appeals cases for public hearing;</w:t>
      </w:r>
    </w:p>
    <w:p w14:paraId="6F182B9C" w14:textId="77777777" w:rsidR="00ED7E8B" w:rsidRPr="00C24FE4" w:rsidRDefault="00ED7E8B" w:rsidP="00ED7E8B">
      <w:pPr>
        <w:pStyle w:val="Quick1"/>
        <w:numPr>
          <w:ilvl w:val="0"/>
          <w:numId w:val="15"/>
        </w:numPr>
        <w:tabs>
          <w:tab w:val="left" w:pos="-1080"/>
          <w:tab w:val="left" w:pos="-720"/>
          <w:tab w:val="left" w:pos="0"/>
          <w:tab w:val="num" w:pos="450"/>
        </w:tabs>
        <w:rPr>
          <w:rFonts w:ascii="Arial" w:hAnsi="Arial" w:cs="Arial"/>
          <w:sz w:val="22"/>
          <w:szCs w:val="22"/>
        </w:rPr>
      </w:pPr>
      <w:r w:rsidRPr="00C24FE4">
        <w:rPr>
          <w:rFonts w:ascii="Arial" w:hAnsi="Arial" w:cs="Arial"/>
          <w:sz w:val="22"/>
          <w:szCs w:val="22"/>
        </w:rPr>
        <w:t>Communicate to surveyors, engineers, builders, and property owners the applicable State and County development regulations and procedures;</w:t>
      </w:r>
    </w:p>
    <w:p w14:paraId="0D4DFBC2" w14:textId="77777777" w:rsidR="00ED7E8B" w:rsidRPr="00C24FE4" w:rsidRDefault="00ED7E8B" w:rsidP="00ED7E8B">
      <w:pPr>
        <w:pStyle w:val="Quick1"/>
        <w:numPr>
          <w:ilvl w:val="0"/>
          <w:numId w:val="15"/>
        </w:numPr>
        <w:tabs>
          <w:tab w:val="num" w:pos="450"/>
        </w:tabs>
        <w:rPr>
          <w:rFonts w:ascii="Arial" w:hAnsi="Arial" w:cs="Arial"/>
          <w:sz w:val="22"/>
          <w:szCs w:val="22"/>
        </w:rPr>
      </w:pPr>
      <w:r w:rsidRPr="00C24FE4">
        <w:rPr>
          <w:rFonts w:ascii="Arial" w:hAnsi="Arial" w:cs="Arial"/>
          <w:sz w:val="22"/>
          <w:szCs w:val="22"/>
        </w:rPr>
        <w:t>Prepare and submit Critical area quarterly (FY 20 will become semi-annual) report</w:t>
      </w:r>
      <w:r>
        <w:rPr>
          <w:rFonts w:ascii="Arial" w:hAnsi="Arial" w:cs="Arial"/>
          <w:sz w:val="22"/>
          <w:szCs w:val="22"/>
        </w:rPr>
        <w:t>s</w:t>
      </w:r>
      <w:r w:rsidRPr="00C24FE4">
        <w:rPr>
          <w:rFonts w:ascii="Arial" w:hAnsi="Arial" w:cs="Arial"/>
          <w:sz w:val="22"/>
          <w:szCs w:val="22"/>
        </w:rPr>
        <w:t xml:space="preserve"> and the Scope of Work and Budget for Critical Area Program Funding (annual)</w:t>
      </w:r>
      <w:r>
        <w:rPr>
          <w:rFonts w:ascii="Arial" w:hAnsi="Arial" w:cs="Arial"/>
          <w:sz w:val="22"/>
          <w:szCs w:val="22"/>
        </w:rPr>
        <w:t>;</w:t>
      </w:r>
    </w:p>
    <w:p w14:paraId="03BFED2A" w14:textId="77777777" w:rsidR="00ED7E8B" w:rsidRDefault="00ED7E8B" w:rsidP="00ED7E8B">
      <w:pPr>
        <w:pStyle w:val="Quick1"/>
        <w:numPr>
          <w:ilvl w:val="0"/>
          <w:numId w:val="15"/>
        </w:numPr>
        <w:tabs>
          <w:tab w:val="left" w:pos="-1080"/>
          <w:tab w:val="left" w:pos="-720"/>
          <w:tab w:val="left" w:pos="0"/>
          <w:tab w:val="num" w:pos="450"/>
        </w:tabs>
        <w:rPr>
          <w:rFonts w:ascii="Arial" w:hAnsi="Arial" w:cs="Arial"/>
          <w:sz w:val="22"/>
          <w:szCs w:val="22"/>
        </w:rPr>
      </w:pPr>
      <w:r w:rsidRPr="00C24FE4">
        <w:rPr>
          <w:rFonts w:ascii="Arial" w:hAnsi="Arial" w:cs="Arial"/>
          <w:sz w:val="22"/>
          <w:szCs w:val="22"/>
        </w:rPr>
        <w:t xml:space="preserve">Track all Critical Area Planting Agreements over a 3-year period to insure compliance with mitigation requirements;    </w:t>
      </w:r>
    </w:p>
    <w:p w14:paraId="74FA13C2" w14:textId="77777777" w:rsidR="00ED7E8B" w:rsidRPr="00C24FE4" w:rsidRDefault="00ED7E8B" w:rsidP="00ED7E8B">
      <w:pPr>
        <w:pStyle w:val="Quick1"/>
        <w:numPr>
          <w:ilvl w:val="0"/>
          <w:numId w:val="15"/>
        </w:numPr>
        <w:tabs>
          <w:tab w:val="left" w:pos="-1080"/>
          <w:tab w:val="left" w:pos="-720"/>
          <w:tab w:val="left" w:pos="0"/>
          <w:tab w:val="num" w:pos="450"/>
        </w:tabs>
        <w:rPr>
          <w:rFonts w:ascii="Arial" w:hAnsi="Arial" w:cs="Arial"/>
          <w:sz w:val="22"/>
          <w:szCs w:val="22"/>
        </w:rPr>
      </w:pPr>
      <w:r>
        <w:rPr>
          <w:rFonts w:ascii="Arial" w:hAnsi="Arial" w:cs="Arial"/>
          <w:sz w:val="22"/>
          <w:szCs w:val="22"/>
        </w:rPr>
        <w:t>C</w:t>
      </w:r>
      <w:r w:rsidRPr="00C24FE4">
        <w:rPr>
          <w:rFonts w:ascii="Arial" w:hAnsi="Arial" w:cs="Arial"/>
          <w:sz w:val="22"/>
          <w:szCs w:val="22"/>
        </w:rPr>
        <w:t>onduct deed and property research using State and County resources</w:t>
      </w:r>
      <w:r>
        <w:rPr>
          <w:rFonts w:ascii="Arial" w:hAnsi="Arial" w:cs="Arial"/>
          <w:sz w:val="22"/>
          <w:szCs w:val="22"/>
        </w:rPr>
        <w:t>;</w:t>
      </w:r>
    </w:p>
    <w:p w14:paraId="38D4FFD3" w14:textId="77777777" w:rsidR="00ED7E8B" w:rsidRPr="00C24FE4" w:rsidRDefault="00ED7E8B" w:rsidP="00ED7E8B">
      <w:pPr>
        <w:pStyle w:val="Quick1"/>
        <w:numPr>
          <w:ilvl w:val="0"/>
          <w:numId w:val="0"/>
        </w:numPr>
        <w:tabs>
          <w:tab w:val="left" w:pos="-1080"/>
          <w:tab w:val="left" w:pos="-720"/>
          <w:tab w:val="left" w:pos="0"/>
          <w:tab w:val="left" w:pos="360"/>
        </w:tabs>
        <w:rPr>
          <w:rFonts w:ascii="Arial" w:hAnsi="Arial" w:cs="Arial"/>
          <w:sz w:val="22"/>
          <w:szCs w:val="22"/>
        </w:rPr>
      </w:pPr>
      <w:r>
        <w:rPr>
          <w:rFonts w:ascii="Arial" w:hAnsi="Arial" w:cs="Arial"/>
          <w:sz w:val="22"/>
          <w:szCs w:val="22"/>
        </w:rPr>
        <w:t>7.</w:t>
      </w:r>
      <w:r>
        <w:rPr>
          <w:rFonts w:ascii="Arial" w:hAnsi="Arial" w:cs="Arial"/>
          <w:sz w:val="22"/>
          <w:szCs w:val="22"/>
        </w:rPr>
        <w:tab/>
      </w:r>
      <w:r w:rsidRPr="00C24FE4">
        <w:rPr>
          <w:rFonts w:ascii="Arial" w:hAnsi="Arial" w:cs="Arial"/>
          <w:sz w:val="22"/>
          <w:szCs w:val="22"/>
        </w:rPr>
        <w:t>Prepare mailings and photocopies for the Division and Department</w:t>
      </w:r>
      <w:r>
        <w:rPr>
          <w:rFonts w:ascii="Arial" w:hAnsi="Arial" w:cs="Arial"/>
          <w:sz w:val="22"/>
          <w:szCs w:val="22"/>
        </w:rPr>
        <w:t>;</w:t>
      </w:r>
    </w:p>
    <w:p w14:paraId="5E670F5A" w14:textId="77777777" w:rsidR="00ED7E8B" w:rsidRPr="00C24FE4" w:rsidRDefault="00ED7E8B" w:rsidP="00ED7E8B">
      <w:pPr>
        <w:pStyle w:val="Quick1"/>
        <w:numPr>
          <w:ilvl w:val="0"/>
          <w:numId w:val="0"/>
        </w:numPr>
        <w:tabs>
          <w:tab w:val="left" w:pos="-1080"/>
          <w:tab w:val="left" w:pos="-720"/>
          <w:tab w:val="left" w:pos="0"/>
          <w:tab w:val="num" w:pos="360"/>
        </w:tabs>
        <w:rPr>
          <w:rFonts w:ascii="Arial" w:hAnsi="Arial" w:cs="Arial"/>
          <w:sz w:val="22"/>
          <w:szCs w:val="22"/>
        </w:rPr>
      </w:pPr>
      <w:r>
        <w:rPr>
          <w:rFonts w:ascii="Arial" w:hAnsi="Arial" w:cs="Arial"/>
          <w:sz w:val="22"/>
          <w:szCs w:val="22"/>
        </w:rPr>
        <w:t>8.</w:t>
      </w:r>
      <w:r>
        <w:rPr>
          <w:rFonts w:ascii="Arial" w:hAnsi="Arial" w:cs="Arial"/>
          <w:sz w:val="22"/>
          <w:szCs w:val="22"/>
        </w:rPr>
        <w:tab/>
      </w:r>
      <w:r w:rsidRPr="00C24FE4">
        <w:rPr>
          <w:rFonts w:ascii="Arial" w:hAnsi="Arial" w:cs="Arial"/>
          <w:sz w:val="22"/>
          <w:szCs w:val="22"/>
        </w:rPr>
        <w:t>Performs other duties as assigned.</w:t>
      </w:r>
    </w:p>
    <w:p w14:paraId="32C4D766" w14:textId="77777777" w:rsidR="00F838EF" w:rsidRDefault="00F838EF" w:rsidP="00F838EF">
      <w:pPr>
        <w:pStyle w:val="Quick1"/>
        <w:numPr>
          <w:ilvl w:val="0"/>
          <w:numId w:val="0"/>
        </w:numPr>
        <w:tabs>
          <w:tab w:val="left" w:pos="-1080"/>
          <w:tab w:val="left" w:pos="-720"/>
          <w:tab w:val="left" w:pos="0"/>
          <w:tab w:val="num" w:pos="450"/>
        </w:tabs>
        <w:ind w:left="360"/>
        <w:rPr>
          <w:rFonts w:ascii="Arial" w:hAnsi="Arial"/>
          <w:sz w:val="22"/>
        </w:rPr>
      </w:pPr>
    </w:p>
    <w:p w14:paraId="44882684" w14:textId="77777777" w:rsidR="006C322A" w:rsidRDefault="009F2DE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6D6B377F" wp14:editId="453CEC43">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5484" id="Rectangle 7"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3A7437" w14:textId="77777777" w:rsidR="00ED7E8B" w:rsidRDefault="00ED7E8B">
      <w:pPr>
        <w:tabs>
          <w:tab w:val="left" w:pos="-1080"/>
          <w:tab w:val="left" w:pos="-720"/>
          <w:tab w:val="left" w:pos="0"/>
          <w:tab w:val="left" w:pos="450"/>
        </w:tabs>
        <w:rPr>
          <w:rFonts w:ascii="Arial" w:hAnsi="Arial"/>
          <w:b/>
          <w:sz w:val="22"/>
        </w:rPr>
      </w:pPr>
    </w:p>
    <w:p w14:paraId="7B8928C9" w14:textId="77777777" w:rsidR="006C322A" w:rsidRDefault="006C322A">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7EE99CF" w14:textId="77777777" w:rsidR="00ED7E8B" w:rsidRPr="00ED7E8B" w:rsidRDefault="00ED7E8B" w:rsidP="00ED7E8B">
      <w:pPr>
        <w:numPr>
          <w:ilvl w:val="0"/>
          <w:numId w:val="8"/>
        </w:numPr>
        <w:tabs>
          <w:tab w:val="clear" w:pos="360"/>
          <w:tab w:val="left" w:pos="-1080"/>
          <w:tab w:val="left" w:pos="-720"/>
          <w:tab w:val="left" w:pos="0"/>
          <w:tab w:val="left" w:pos="450"/>
        </w:tabs>
        <w:rPr>
          <w:rFonts w:ascii="Arial" w:hAnsi="Arial"/>
          <w:sz w:val="22"/>
        </w:rPr>
      </w:pPr>
      <w:r w:rsidRPr="00ED7E8B">
        <w:rPr>
          <w:rFonts w:ascii="Arial" w:hAnsi="Arial"/>
          <w:sz w:val="22"/>
        </w:rPr>
        <w:t>Ability to effectively communicate, both in writing and verbally, with co-workers, staff from outside departments and agencies, and members of the public;</w:t>
      </w:r>
    </w:p>
    <w:p w14:paraId="778F7E86" w14:textId="77777777" w:rsidR="00ED7E8B" w:rsidRPr="00ED7E8B" w:rsidRDefault="00ED7E8B" w:rsidP="00ED7E8B">
      <w:pPr>
        <w:numPr>
          <w:ilvl w:val="0"/>
          <w:numId w:val="8"/>
        </w:numPr>
        <w:tabs>
          <w:tab w:val="clear" w:pos="360"/>
          <w:tab w:val="left" w:pos="-1080"/>
          <w:tab w:val="left" w:pos="-720"/>
          <w:tab w:val="left" w:pos="0"/>
          <w:tab w:val="left" w:pos="450"/>
        </w:tabs>
        <w:rPr>
          <w:rFonts w:ascii="Arial" w:hAnsi="Arial"/>
          <w:sz w:val="22"/>
        </w:rPr>
      </w:pPr>
      <w:r w:rsidRPr="00ED7E8B">
        <w:rPr>
          <w:rFonts w:ascii="Arial" w:hAnsi="Arial"/>
          <w:sz w:val="22"/>
        </w:rPr>
        <w:t xml:space="preserve">Ability to learn applicable regulations, processes and procedures; </w:t>
      </w:r>
    </w:p>
    <w:p w14:paraId="56F5E333" w14:textId="77777777" w:rsidR="00ED7E8B" w:rsidRPr="00ED7E8B" w:rsidRDefault="00ED7E8B" w:rsidP="00ED7E8B">
      <w:pPr>
        <w:numPr>
          <w:ilvl w:val="0"/>
          <w:numId w:val="8"/>
        </w:numPr>
        <w:tabs>
          <w:tab w:val="clear" w:pos="360"/>
          <w:tab w:val="left" w:pos="-1080"/>
          <w:tab w:val="left" w:pos="-720"/>
          <w:tab w:val="left" w:pos="0"/>
          <w:tab w:val="left" w:pos="450"/>
        </w:tabs>
        <w:rPr>
          <w:rFonts w:ascii="Arial" w:hAnsi="Arial"/>
          <w:sz w:val="22"/>
        </w:rPr>
      </w:pPr>
      <w:r w:rsidRPr="00ED7E8B">
        <w:rPr>
          <w:rFonts w:ascii="Arial" w:hAnsi="Arial"/>
          <w:sz w:val="22"/>
        </w:rPr>
        <w:t xml:space="preserve">Ability to handle multiple tasks, prioritize, and meet deadlines consistently; </w:t>
      </w:r>
    </w:p>
    <w:p w14:paraId="3219F392" w14:textId="77777777" w:rsidR="00ED7E8B" w:rsidRPr="00ED7E8B" w:rsidRDefault="00ED7E8B" w:rsidP="00ED7E8B">
      <w:pPr>
        <w:numPr>
          <w:ilvl w:val="0"/>
          <w:numId w:val="8"/>
        </w:numPr>
        <w:tabs>
          <w:tab w:val="clear" w:pos="360"/>
          <w:tab w:val="left" w:pos="-1080"/>
          <w:tab w:val="left" w:pos="-720"/>
          <w:tab w:val="left" w:pos="0"/>
          <w:tab w:val="left" w:pos="450"/>
        </w:tabs>
        <w:rPr>
          <w:rFonts w:ascii="Arial" w:hAnsi="Arial"/>
          <w:sz w:val="22"/>
        </w:rPr>
      </w:pPr>
      <w:r w:rsidRPr="00ED7E8B">
        <w:rPr>
          <w:rFonts w:ascii="Arial" w:hAnsi="Arial"/>
          <w:sz w:val="22"/>
        </w:rPr>
        <w:t>Knowledge of relevant computer software and other office equipment;</w:t>
      </w:r>
    </w:p>
    <w:p w14:paraId="28A1EBED" w14:textId="77777777" w:rsidR="00ED7E8B" w:rsidRPr="00ED7E8B" w:rsidRDefault="00ED7E8B" w:rsidP="00ED7E8B">
      <w:pPr>
        <w:numPr>
          <w:ilvl w:val="0"/>
          <w:numId w:val="8"/>
        </w:numPr>
        <w:tabs>
          <w:tab w:val="clear" w:pos="360"/>
          <w:tab w:val="left" w:pos="-1080"/>
          <w:tab w:val="left" w:pos="-720"/>
          <w:tab w:val="left" w:pos="0"/>
          <w:tab w:val="left" w:pos="450"/>
        </w:tabs>
        <w:rPr>
          <w:rFonts w:ascii="Arial" w:hAnsi="Arial"/>
          <w:sz w:val="22"/>
        </w:rPr>
      </w:pPr>
      <w:r w:rsidRPr="00ED7E8B">
        <w:rPr>
          <w:rFonts w:ascii="Arial" w:hAnsi="Arial"/>
          <w:sz w:val="22"/>
        </w:rPr>
        <w:t>Basic math and language skills.</w:t>
      </w:r>
    </w:p>
    <w:p w14:paraId="66E4AC4D" w14:textId="77777777" w:rsidR="006C322A" w:rsidRDefault="009F2DE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4D409A2F" wp14:editId="4267E0BB">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4606"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DB2F191" w14:textId="77777777" w:rsidR="00ED7E8B" w:rsidRDefault="00ED7E8B">
      <w:pPr>
        <w:tabs>
          <w:tab w:val="left" w:pos="-1080"/>
          <w:tab w:val="left" w:pos="-720"/>
          <w:tab w:val="left" w:pos="0"/>
          <w:tab w:val="left" w:pos="450"/>
        </w:tabs>
        <w:rPr>
          <w:rFonts w:ascii="Arial" w:hAnsi="Arial"/>
          <w:b/>
          <w:sz w:val="22"/>
        </w:rPr>
      </w:pPr>
    </w:p>
    <w:p w14:paraId="04EA4197" w14:textId="77777777" w:rsidR="006C322A" w:rsidRDefault="006C322A">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29E2DF5A" w14:textId="77777777" w:rsidR="006C322A" w:rsidRDefault="006C322A">
      <w:pPr>
        <w:tabs>
          <w:tab w:val="left" w:pos="-1080"/>
          <w:tab w:val="left" w:pos="-720"/>
          <w:tab w:val="left" w:pos="0"/>
          <w:tab w:val="left" w:pos="450"/>
        </w:tabs>
        <w:rPr>
          <w:rFonts w:ascii="Arial" w:hAnsi="Arial"/>
          <w:sz w:val="22"/>
        </w:rPr>
      </w:pPr>
    </w:p>
    <w:p w14:paraId="7F9F3A96" w14:textId="77777777" w:rsidR="006C322A" w:rsidRDefault="006C322A" w:rsidP="009F2DEB">
      <w:pPr>
        <w:pStyle w:val="Quick1"/>
        <w:tabs>
          <w:tab w:val="left" w:pos="-1080"/>
          <w:tab w:val="left" w:pos="-720"/>
          <w:tab w:val="left" w:pos="0"/>
          <w:tab w:val="num" w:pos="360"/>
        </w:tabs>
        <w:rPr>
          <w:rFonts w:ascii="Arial" w:hAnsi="Arial"/>
          <w:sz w:val="22"/>
        </w:rPr>
      </w:pPr>
      <w:r>
        <w:rPr>
          <w:rFonts w:ascii="Arial" w:hAnsi="Arial"/>
          <w:sz w:val="22"/>
        </w:rPr>
        <w:t>Associate’s Degree; or</w:t>
      </w:r>
    </w:p>
    <w:p w14:paraId="1A9783DB" w14:textId="77777777" w:rsidR="006C322A" w:rsidRDefault="006C322A" w:rsidP="009F2DEB">
      <w:pPr>
        <w:pStyle w:val="Quick1"/>
        <w:tabs>
          <w:tab w:val="left" w:pos="-1080"/>
          <w:tab w:val="left" w:pos="-720"/>
          <w:tab w:val="left" w:pos="0"/>
          <w:tab w:val="left" w:pos="360"/>
          <w:tab w:val="num" w:pos="450"/>
        </w:tabs>
        <w:rPr>
          <w:rFonts w:ascii="Arial" w:hAnsi="Arial"/>
          <w:sz w:val="22"/>
        </w:rPr>
      </w:pPr>
      <w:r>
        <w:rPr>
          <w:rFonts w:ascii="Arial" w:hAnsi="Arial"/>
          <w:sz w:val="22"/>
        </w:rPr>
        <w:t>Two years of job related experience;</w:t>
      </w:r>
      <w:r w:rsidR="00A8246D">
        <w:rPr>
          <w:rFonts w:ascii="Arial" w:hAnsi="Arial"/>
          <w:sz w:val="22"/>
        </w:rPr>
        <w:t xml:space="preserve"> or</w:t>
      </w:r>
    </w:p>
    <w:p w14:paraId="41AA29AC" w14:textId="77777777" w:rsidR="006C322A" w:rsidRDefault="00A8246D" w:rsidP="009F2DEB">
      <w:pPr>
        <w:pStyle w:val="Quick1"/>
        <w:tabs>
          <w:tab w:val="left" w:pos="-1080"/>
          <w:tab w:val="left" w:pos="-720"/>
          <w:tab w:val="left" w:pos="0"/>
          <w:tab w:val="left" w:pos="360"/>
          <w:tab w:val="num" w:pos="450"/>
        </w:tabs>
        <w:rPr>
          <w:rFonts w:ascii="Arial" w:hAnsi="Arial"/>
          <w:sz w:val="22"/>
        </w:rPr>
      </w:pPr>
      <w:r>
        <w:rPr>
          <w:rFonts w:ascii="Arial" w:hAnsi="Arial"/>
          <w:sz w:val="22"/>
        </w:rPr>
        <w:t>E</w:t>
      </w:r>
      <w:r w:rsidR="006C322A">
        <w:rPr>
          <w:rFonts w:ascii="Arial" w:hAnsi="Arial"/>
          <w:sz w:val="22"/>
        </w:rPr>
        <w:t>quivalent technical training, education, and/or experience.</w:t>
      </w:r>
    </w:p>
    <w:p w14:paraId="380D7F68" w14:textId="77777777" w:rsidR="006C322A" w:rsidRDefault="006C322A">
      <w:pPr>
        <w:tabs>
          <w:tab w:val="left" w:pos="-1080"/>
          <w:tab w:val="left" w:pos="-720"/>
          <w:tab w:val="left" w:pos="0"/>
          <w:tab w:val="left" w:pos="450"/>
        </w:tabs>
        <w:rPr>
          <w:rFonts w:ascii="Arial" w:hAnsi="Arial"/>
          <w:sz w:val="22"/>
        </w:rPr>
      </w:pPr>
    </w:p>
    <w:p w14:paraId="78DD7D0A" w14:textId="77777777" w:rsidR="006C322A" w:rsidRDefault="006C322A">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412D4AD" w14:textId="77777777" w:rsidR="006C322A" w:rsidRDefault="006C322A">
      <w:pPr>
        <w:tabs>
          <w:tab w:val="left" w:pos="-1080"/>
          <w:tab w:val="left" w:pos="-720"/>
          <w:tab w:val="left" w:pos="0"/>
          <w:tab w:val="left" w:pos="450"/>
        </w:tabs>
        <w:rPr>
          <w:rFonts w:ascii="Arial" w:hAnsi="Arial"/>
          <w:sz w:val="22"/>
        </w:rPr>
      </w:pPr>
    </w:p>
    <w:p w14:paraId="4175EE5A" w14:textId="77777777" w:rsidR="006C322A" w:rsidRDefault="006C322A">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445D60C" w14:textId="77777777" w:rsidR="006C322A" w:rsidRDefault="006C322A">
      <w:pPr>
        <w:tabs>
          <w:tab w:val="left" w:pos="-1080"/>
          <w:tab w:val="left" w:pos="-720"/>
          <w:tab w:val="left" w:pos="0"/>
          <w:tab w:val="left" w:pos="450"/>
        </w:tabs>
        <w:rPr>
          <w:rFonts w:ascii="Arial" w:hAnsi="Arial"/>
          <w:sz w:val="22"/>
        </w:rPr>
      </w:pPr>
    </w:p>
    <w:p w14:paraId="66318504" w14:textId="77777777" w:rsidR="006C322A" w:rsidRDefault="006C322A">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4C8D18F" w14:textId="77777777" w:rsidR="009F2DEB" w:rsidRDefault="009F2DEB">
      <w:pPr>
        <w:tabs>
          <w:tab w:val="left" w:pos="-1080"/>
          <w:tab w:val="left" w:pos="-720"/>
          <w:tab w:val="left" w:pos="0"/>
          <w:tab w:val="left" w:pos="450"/>
        </w:tabs>
        <w:rPr>
          <w:rFonts w:ascii="Arial" w:hAnsi="Arial"/>
          <w:sz w:val="22"/>
        </w:rPr>
      </w:pPr>
    </w:p>
    <w:p w14:paraId="771C0C06" w14:textId="77777777" w:rsidR="009F2DEB" w:rsidRDefault="009F2DEB">
      <w:pPr>
        <w:tabs>
          <w:tab w:val="left" w:pos="-1080"/>
          <w:tab w:val="left" w:pos="-720"/>
          <w:tab w:val="left" w:pos="0"/>
          <w:tab w:val="left" w:pos="450"/>
        </w:tabs>
        <w:rPr>
          <w:rFonts w:ascii="Arial" w:hAnsi="Arial"/>
          <w:sz w:val="22"/>
        </w:rPr>
      </w:pPr>
    </w:p>
    <w:p w14:paraId="0A064169" w14:textId="77777777" w:rsidR="009F2DEB" w:rsidRDefault="009F2DEB">
      <w:pPr>
        <w:tabs>
          <w:tab w:val="left" w:pos="-1080"/>
          <w:tab w:val="left" w:pos="-720"/>
          <w:tab w:val="left" w:pos="0"/>
          <w:tab w:val="left" w:pos="450"/>
        </w:tabs>
        <w:rPr>
          <w:rFonts w:ascii="Arial" w:hAnsi="Arial"/>
          <w:sz w:val="22"/>
        </w:rPr>
      </w:pPr>
    </w:p>
    <w:p w14:paraId="2D081D1B" w14:textId="77777777" w:rsidR="009F2DEB" w:rsidRDefault="009F2DEB">
      <w:pPr>
        <w:tabs>
          <w:tab w:val="left" w:pos="-1080"/>
          <w:tab w:val="left" w:pos="-720"/>
          <w:tab w:val="left" w:pos="0"/>
          <w:tab w:val="left" w:pos="450"/>
        </w:tabs>
        <w:rPr>
          <w:rFonts w:ascii="Arial" w:hAnsi="Arial"/>
          <w:sz w:val="22"/>
        </w:rPr>
      </w:pPr>
    </w:p>
    <w:p w14:paraId="2B5164FC" w14:textId="77777777" w:rsidR="006C322A" w:rsidRDefault="006C322A">
      <w:pPr>
        <w:tabs>
          <w:tab w:val="left" w:pos="-1080"/>
          <w:tab w:val="left" w:pos="-720"/>
          <w:tab w:val="left" w:pos="0"/>
          <w:tab w:val="left" w:pos="450"/>
        </w:tabs>
        <w:rPr>
          <w:rFonts w:ascii="Arial" w:hAnsi="Arial"/>
          <w:sz w:val="22"/>
        </w:rPr>
      </w:pPr>
    </w:p>
    <w:p w14:paraId="6C9BD8A8" w14:textId="77777777" w:rsidR="006C322A" w:rsidRDefault="009F2DE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26252FBD" wp14:editId="7BA53C46">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0D443"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1D39F51" w14:textId="77777777" w:rsidR="006C322A" w:rsidRDefault="006C322A">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1E93AAB0" w14:textId="77777777" w:rsidR="006C322A" w:rsidRDefault="006C322A">
      <w:pPr>
        <w:tabs>
          <w:tab w:val="left" w:pos="-1080"/>
          <w:tab w:val="left" w:pos="-720"/>
          <w:tab w:val="left" w:pos="0"/>
          <w:tab w:val="left" w:pos="450"/>
        </w:tabs>
        <w:rPr>
          <w:rFonts w:ascii="Arial" w:hAnsi="Arial"/>
          <w:sz w:val="22"/>
        </w:rPr>
      </w:pPr>
    </w:p>
    <w:p w14:paraId="2207E79F" w14:textId="77777777" w:rsidR="00F838EF" w:rsidRDefault="00F838EF">
      <w:pPr>
        <w:tabs>
          <w:tab w:val="left" w:pos="-1080"/>
          <w:tab w:val="left" w:pos="-720"/>
          <w:tab w:val="left" w:pos="0"/>
          <w:tab w:val="left" w:pos="450"/>
        </w:tabs>
        <w:rPr>
          <w:rFonts w:ascii="Arial" w:hAnsi="Arial"/>
          <w:sz w:val="22"/>
        </w:rPr>
      </w:pPr>
    </w:p>
    <w:p w14:paraId="244D95C1" w14:textId="77777777" w:rsidR="006C322A" w:rsidRDefault="006C322A">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F76E288" w14:textId="77777777" w:rsidR="006C322A" w:rsidRDefault="006C322A">
      <w:pPr>
        <w:tabs>
          <w:tab w:val="left" w:pos="-1080"/>
          <w:tab w:val="left" w:pos="-720"/>
          <w:tab w:val="left" w:pos="0"/>
          <w:tab w:val="left" w:pos="450"/>
        </w:tabs>
        <w:rPr>
          <w:rFonts w:ascii="Arial" w:hAnsi="Arial"/>
          <w:sz w:val="22"/>
        </w:rPr>
      </w:pPr>
    </w:p>
    <w:p w14:paraId="1EDD57F2" w14:textId="77777777" w:rsidR="006C322A" w:rsidRDefault="006C322A">
      <w:pPr>
        <w:tabs>
          <w:tab w:val="left" w:pos="-1080"/>
          <w:tab w:val="left" w:pos="-720"/>
          <w:tab w:val="left" w:pos="0"/>
          <w:tab w:val="left" w:pos="450"/>
        </w:tabs>
        <w:rPr>
          <w:rFonts w:ascii="Arial" w:hAnsi="Arial"/>
          <w:sz w:val="22"/>
        </w:rPr>
      </w:pPr>
    </w:p>
    <w:p w14:paraId="2C839EE8" w14:textId="77777777" w:rsidR="006C322A" w:rsidRDefault="006C322A">
      <w:pPr>
        <w:pStyle w:val="BodyText"/>
      </w:pPr>
    </w:p>
    <w:p w14:paraId="5073E267" w14:textId="77777777" w:rsidR="006C322A" w:rsidRDefault="006C322A">
      <w:pPr>
        <w:pStyle w:val="BodyText"/>
      </w:pPr>
      <w:r>
        <w:t>I certify that this is an accurate statement of the essential functions and responsibilities of this position.</w:t>
      </w:r>
    </w:p>
    <w:p w14:paraId="08C16522" w14:textId="77777777" w:rsidR="006C322A" w:rsidRDefault="006C322A">
      <w:pPr>
        <w:pStyle w:val="BodyText"/>
      </w:pPr>
    </w:p>
    <w:p w14:paraId="7E518969" w14:textId="77777777" w:rsidR="006C322A" w:rsidRDefault="009F2DEB">
      <w:pPr>
        <w:pStyle w:val="BodyText"/>
      </w:pPr>
      <w:r>
        <w:rPr>
          <w:noProof/>
          <w:snapToGrid/>
        </w:rPr>
        <mc:AlternateContent>
          <mc:Choice Requires="wps">
            <w:drawing>
              <wp:anchor distT="0" distB="0" distL="114300" distR="114300" simplePos="0" relativeHeight="251660800" behindDoc="1" locked="1" layoutInCell="0" allowOverlap="1" wp14:anchorId="0D0648BC" wp14:editId="45211F26">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C6FE"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9118CF7" w14:textId="77777777" w:rsidR="006C322A" w:rsidRDefault="006C322A">
      <w:pPr>
        <w:pStyle w:val="BodyText"/>
      </w:pPr>
    </w:p>
    <w:p w14:paraId="5159911C" w14:textId="77777777" w:rsidR="006C322A" w:rsidRDefault="006C322A">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420AD8B" w14:textId="77777777" w:rsidR="006C322A" w:rsidRDefault="0099511C">
      <w:pPr>
        <w:pStyle w:val="Subtitle"/>
        <w:jc w:val="left"/>
        <w:rPr>
          <w:rFonts w:ascii="Arial" w:hAnsi="Arial"/>
          <w:b w:val="0"/>
          <w:sz w:val="24"/>
        </w:rPr>
      </w:pPr>
      <w:r>
        <w:rPr>
          <w:rFonts w:ascii="Arial" w:hAnsi="Arial"/>
          <w:b w:val="0"/>
          <w:sz w:val="24"/>
        </w:rPr>
        <w:t>HR Representative</w:t>
      </w:r>
      <w:r w:rsidR="006C322A">
        <w:rPr>
          <w:rFonts w:ascii="Arial" w:hAnsi="Arial"/>
          <w:b w:val="0"/>
          <w:sz w:val="24"/>
        </w:rPr>
        <w:tab/>
      </w:r>
      <w:r w:rsidR="006C322A">
        <w:rPr>
          <w:rFonts w:ascii="Arial" w:hAnsi="Arial"/>
          <w:b w:val="0"/>
          <w:sz w:val="24"/>
        </w:rPr>
        <w:tab/>
      </w:r>
      <w:r w:rsidR="006C322A">
        <w:rPr>
          <w:rFonts w:ascii="Arial" w:hAnsi="Arial"/>
          <w:b w:val="0"/>
          <w:sz w:val="24"/>
        </w:rPr>
        <w:tab/>
      </w:r>
      <w:r w:rsidR="006C322A">
        <w:rPr>
          <w:rFonts w:ascii="Arial" w:hAnsi="Arial"/>
          <w:b w:val="0"/>
          <w:sz w:val="24"/>
        </w:rPr>
        <w:tab/>
      </w:r>
      <w:r w:rsidR="006C322A">
        <w:rPr>
          <w:rFonts w:ascii="Arial" w:hAnsi="Arial"/>
          <w:b w:val="0"/>
          <w:sz w:val="24"/>
        </w:rPr>
        <w:tab/>
      </w:r>
      <w:r w:rsidR="006C322A">
        <w:rPr>
          <w:rFonts w:ascii="Arial" w:hAnsi="Arial"/>
          <w:b w:val="0"/>
          <w:sz w:val="24"/>
        </w:rPr>
        <w:tab/>
      </w:r>
      <w:r w:rsidR="006C322A">
        <w:rPr>
          <w:rFonts w:ascii="Arial" w:hAnsi="Arial"/>
          <w:b w:val="0"/>
          <w:sz w:val="24"/>
        </w:rPr>
        <w:tab/>
        <w:t>Date</w:t>
      </w:r>
    </w:p>
    <w:p w14:paraId="24AEAD8D" w14:textId="77777777" w:rsidR="003724D9" w:rsidRDefault="003724D9">
      <w:pPr>
        <w:pStyle w:val="Subtitle"/>
        <w:jc w:val="left"/>
        <w:rPr>
          <w:rFonts w:ascii="Arial" w:hAnsi="Arial"/>
          <w:b w:val="0"/>
          <w:sz w:val="24"/>
        </w:rPr>
      </w:pPr>
    </w:p>
    <w:p w14:paraId="5C44BE08" w14:textId="77777777" w:rsidR="003724D9" w:rsidRDefault="003724D9">
      <w:pPr>
        <w:pStyle w:val="Subtitle"/>
        <w:jc w:val="left"/>
        <w:rPr>
          <w:rFonts w:ascii="Arial" w:hAnsi="Arial"/>
          <w:b w:val="0"/>
          <w:sz w:val="24"/>
        </w:rPr>
      </w:pPr>
    </w:p>
    <w:p w14:paraId="543B2181" w14:textId="77777777" w:rsidR="003724D9" w:rsidRDefault="003724D9">
      <w:pPr>
        <w:pStyle w:val="Subtitle"/>
        <w:jc w:val="left"/>
        <w:rPr>
          <w:rFonts w:ascii="Arial" w:hAnsi="Arial"/>
          <w:b w:val="0"/>
          <w:sz w:val="24"/>
        </w:rPr>
      </w:pPr>
    </w:p>
    <w:p w14:paraId="7B814194" w14:textId="77777777" w:rsidR="003724D9" w:rsidRPr="002F4FB4" w:rsidRDefault="003724D9" w:rsidP="003724D9">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28BDC44D" w14:textId="77777777" w:rsidR="003724D9" w:rsidRPr="002F4FB4" w:rsidRDefault="003724D9" w:rsidP="003724D9">
      <w:pPr>
        <w:tabs>
          <w:tab w:val="left" w:pos="-1080"/>
          <w:tab w:val="left" w:pos="-720"/>
          <w:tab w:val="left" w:pos="0"/>
          <w:tab w:val="left" w:pos="450"/>
        </w:tabs>
        <w:rPr>
          <w:rFonts w:ascii="Arial" w:hAnsi="Arial"/>
          <w:sz w:val="22"/>
        </w:rPr>
      </w:pPr>
    </w:p>
    <w:p w14:paraId="1320896E" w14:textId="77777777" w:rsidR="003724D9" w:rsidRDefault="003724D9" w:rsidP="003724D9">
      <w:pPr>
        <w:tabs>
          <w:tab w:val="left" w:pos="-1080"/>
          <w:tab w:val="left" w:pos="-720"/>
          <w:tab w:val="left" w:pos="0"/>
          <w:tab w:val="left" w:pos="450"/>
        </w:tabs>
        <w:rPr>
          <w:rFonts w:ascii="Arial" w:hAnsi="Arial"/>
          <w:sz w:val="22"/>
        </w:rPr>
      </w:pPr>
    </w:p>
    <w:p w14:paraId="6244F110" w14:textId="77777777" w:rsidR="003724D9" w:rsidRPr="002F4FB4" w:rsidRDefault="003724D9" w:rsidP="003724D9">
      <w:pPr>
        <w:tabs>
          <w:tab w:val="left" w:pos="-1080"/>
          <w:tab w:val="left" w:pos="-720"/>
          <w:tab w:val="left" w:pos="0"/>
          <w:tab w:val="left" w:pos="450"/>
        </w:tabs>
        <w:rPr>
          <w:rFonts w:ascii="Arial" w:hAnsi="Arial"/>
          <w:sz w:val="22"/>
        </w:rPr>
      </w:pPr>
    </w:p>
    <w:p w14:paraId="09E0E42F" w14:textId="77777777" w:rsidR="003724D9" w:rsidRPr="002F4FB4" w:rsidRDefault="003724D9" w:rsidP="003724D9">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139E8BBC" w14:textId="45343610" w:rsidR="003724D9" w:rsidRPr="002F4FB4" w:rsidRDefault="00891582" w:rsidP="003724D9">
      <w:pPr>
        <w:tabs>
          <w:tab w:val="left" w:pos="-1080"/>
          <w:tab w:val="left" w:pos="-720"/>
          <w:tab w:val="left" w:pos="0"/>
          <w:tab w:val="left" w:pos="450"/>
        </w:tabs>
        <w:rPr>
          <w:rFonts w:ascii="Arial" w:hAnsi="Arial"/>
          <w:szCs w:val="24"/>
        </w:rPr>
      </w:pPr>
      <w:r>
        <w:rPr>
          <w:rFonts w:ascii="Arial" w:hAnsi="Arial"/>
          <w:szCs w:val="24"/>
        </w:rPr>
        <w:t>Employee’s Signature</w:t>
      </w:r>
      <w:r w:rsidR="003724D9" w:rsidRPr="002F4FB4">
        <w:rPr>
          <w:rFonts w:ascii="Arial" w:hAnsi="Arial"/>
          <w:szCs w:val="24"/>
        </w:rPr>
        <w:tab/>
      </w:r>
      <w:r w:rsidR="003724D9" w:rsidRPr="002F4FB4">
        <w:rPr>
          <w:rFonts w:ascii="Arial" w:hAnsi="Arial"/>
          <w:szCs w:val="24"/>
        </w:rPr>
        <w:tab/>
      </w:r>
      <w:r w:rsidR="003724D9" w:rsidRPr="002F4FB4">
        <w:rPr>
          <w:rFonts w:ascii="Arial" w:hAnsi="Arial"/>
          <w:szCs w:val="24"/>
        </w:rPr>
        <w:tab/>
      </w:r>
      <w:r w:rsidR="003724D9" w:rsidRPr="002F4FB4">
        <w:rPr>
          <w:rFonts w:ascii="Arial" w:hAnsi="Arial"/>
          <w:szCs w:val="24"/>
        </w:rPr>
        <w:tab/>
      </w:r>
      <w:r w:rsidR="003724D9" w:rsidRPr="002F4FB4">
        <w:rPr>
          <w:rFonts w:ascii="Arial" w:hAnsi="Arial"/>
          <w:szCs w:val="24"/>
        </w:rPr>
        <w:tab/>
      </w:r>
      <w:r w:rsidR="003724D9" w:rsidRPr="002F4FB4">
        <w:rPr>
          <w:rFonts w:ascii="Arial" w:hAnsi="Arial"/>
          <w:szCs w:val="24"/>
        </w:rPr>
        <w:tab/>
        <w:t>Date</w:t>
      </w:r>
    </w:p>
    <w:p w14:paraId="446368AA" w14:textId="77777777" w:rsidR="006C322A" w:rsidRDefault="006C322A">
      <w:pPr>
        <w:tabs>
          <w:tab w:val="left" w:pos="-1080"/>
          <w:tab w:val="left" w:pos="-720"/>
          <w:tab w:val="left" w:pos="0"/>
          <w:tab w:val="left" w:pos="450"/>
        </w:tabs>
        <w:rPr>
          <w:rFonts w:ascii="Arial" w:hAnsi="Arial"/>
          <w:sz w:val="22"/>
        </w:rPr>
      </w:pPr>
    </w:p>
    <w:sectPr w:rsidR="006C322A">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1A1E" w14:textId="77777777" w:rsidR="00AA44DB" w:rsidRDefault="00AA44DB">
      <w:r>
        <w:separator/>
      </w:r>
    </w:p>
  </w:endnote>
  <w:endnote w:type="continuationSeparator" w:id="0">
    <w:p w14:paraId="4B26AAA8" w14:textId="77777777" w:rsidR="00AA44DB" w:rsidRDefault="00AA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007" w14:textId="77777777" w:rsidR="00A8246D" w:rsidRDefault="00A8246D">
    <w:pPr>
      <w:pStyle w:val="Header"/>
      <w:tabs>
        <w:tab w:val="clear" w:pos="4320"/>
        <w:tab w:val="clear" w:pos="8640"/>
      </w:tabs>
      <w:spacing w:line="240" w:lineRule="exact"/>
    </w:pPr>
  </w:p>
  <w:p w14:paraId="4E29E5B4" w14:textId="77777777" w:rsidR="00A8246D" w:rsidRDefault="00A8246D">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D7E8B">
      <w:rPr>
        <w:rFonts w:ascii="Arial" w:hAnsi="Arial"/>
        <w:noProof/>
        <w:sz w:val="20"/>
      </w:rPr>
      <w:t>1</w:t>
    </w:r>
    <w:r>
      <w:rPr>
        <w:rFonts w:ascii="Arial" w:hAnsi="Arial"/>
        <w:sz w:val="20"/>
      </w:rPr>
      <w:fldChar w:fldCharType="end"/>
    </w:r>
  </w:p>
  <w:p w14:paraId="385DF937" w14:textId="77777777" w:rsidR="00A8246D" w:rsidRDefault="00A8246D">
    <w:pPr>
      <w:rPr>
        <w:rFonts w:ascii="Arial" w:hAnsi="Arial"/>
        <w:sz w:val="20"/>
      </w:rPr>
    </w:pPr>
    <w:r>
      <w:rPr>
        <w:rFonts w:ascii="Arial" w:hAnsi="Arial"/>
        <w:sz w:val="20"/>
      </w:rPr>
      <w:t>Senior Planning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E041" w14:textId="77777777" w:rsidR="00AA44DB" w:rsidRDefault="00AA44DB">
      <w:r>
        <w:separator/>
      </w:r>
    </w:p>
  </w:footnote>
  <w:footnote w:type="continuationSeparator" w:id="0">
    <w:p w14:paraId="3318D1BB" w14:textId="77777777" w:rsidR="00AA44DB" w:rsidRDefault="00AA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4AE" w14:textId="77777777" w:rsidR="00A8246D" w:rsidRDefault="00A8246D">
    <w:pPr>
      <w:pStyle w:val="Header"/>
      <w:jc w:val="right"/>
      <w:rPr>
        <w:rFonts w:ascii="Arial" w:hAnsi="Arial"/>
        <w:sz w:val="22"/>
      </w:rPr>
    </w:pPr>
    <w:r>
      <w:rPr>
        <w:rFonts w:ascii="Arial" w:hAnsi="Arial"/>
        <w:sz w:val="22"/>
      </w:rPr>
      <w:t>03150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5484454"/>
    <w:multiLevelType w:val="hybridMultilevel"/>
    <w:tmpl w:val="2BF26C66"/>
    <w:lvl w:ilvl="0" w:tplc="AAC276DA">
      <w:start w:val="1"/>
      <w:numFmt w:val="bullet"/>
      <w:lvlText w:val=""/>
      <w:lvlJc w:val="left"/>
      <w:pPr>
        <w:tabs>
          <w:tab w:val="num" w:pos="720"/>
        </w:tabs>
        <w:ind w:left="720" w:hanging="360"/>
      </w:pPr>
      <w:rPr>
        <w:rFonts w:ascii="Wingdings" w:hAnsi="Wingdings" w:hint="default"/>
      </w:rPr>
    </w:lvl>
    <w:lvl w:ilvl="1" w:tplc="084A53CE" w:tentative="1">
      <w:start w:val="1"/>
      <w:numFmt w:val="bullet"/>
      <w:lvlText w:val="o"/>
      <w:lvlJc w:val="left"/>
      <w:pPr>
        <w:tabs>
          <w:tab w:val="num" w:pos="1440"/>
        </w:tabs>
        <w:ind w:left="1440" w:hanging="360"/>
      </w:pPr>
      <w:rPr>
        <w:rFonts w:ascii="Courier New" w:hAnsi="Courier New" w:hint="default"/>
      </w:rPr>
    </w:lvl>
    <w:lvl w:ilvl="2" w:tplc="67AE1A22" w:tentative="1">
      <w:start w:val="1"/>
      <w:numFmt w:val="bullet"/>
      <w:lvlText w:val=""/>
      <w:lvlJc w:val="left"/>
      <w:pPr>
        <w:tabs>
          <w:tab w:val="num" w:pos="2160"/>
        </w:tabs>
        <w:ind w:left="2160" w:hanging="360"/>
      </w:pPr>
      <w:rPr>
        <w:rFonts w:ascii="Wingdings" w:hAnsi="Wingdings" w:hint="default"/>
      </w:rPr>
    </w:lvl>
    <w:lvl w:ilvl="3" w:tplc="01A0C6BE" w:tentative="1">
      <w:start w:val="1"/>
      <w:numFmt w:val="bullet"/>
      <w:lvlText w:val=""/>
      <w:lvlJc w:val="left"/>
      <w:pPr>
        <w:tabs>
          <w:tab w:val="num" w:pos="2880"/>
        </w:tabs>
        <w:ind w:left="2880" w:hanging="360"/>
      </w:pPr>
      <w:rPr>
        <w:rFonts w:ascii="Symbol" w:hAnsi="Symbol" w:hint="default"/>
      </w:rPr>
    </w:lvl>
    <w:lvl w:ilvl="4" w:tplc="F87E7EE2" w:tentative="1">
      <w:start w:val="1"/>
      <w:numFmt w:val="bullet"/>
      <w:lvlText w:val="o"/>
      <w:lvlJc w:val="left"/>
      <w:pPr>
        <w:tabs>
          <w:tab w:val="num" w:pos="3600"/>
        </w:tabs>
        <w:ind w:left="3600" w:hanging="360"/>
      </w:pPr>
      <w:rPr>
        <w:rFonts w:ascii="Courier New" w:hAnsi="Courier New" w:hint="default"/>
      </w:rPr>
    </w:lvl>
    <w:lvl w:ilvl="5" w:tplc="3956E9BC" w:tentative="1">
      <w:start w:val="1"/>
      <w:numFmt w:val="bullet"/>
      <w:lvlText w:val=""/>
      <w:lvlJc w:val="left"/>
      <w:pPr>
        <w:tabs>
          <w:tab w:val="num" w:pos="4320"/>
        </w:tabs>
        <w:ind w:left="4320" w:hanging="360"/>
      </w:pPr>
      <w:rPr>
        <w:rFonts w:ascii="Wingdings" w:hAnsi="Wingdings" w:hint="default"/>
      </w:rPr>
    </w:lvl>
    <w:lvl w:ilvl="6" w:tplc="7E6ED5B2" w:tentative="1">
      <w:start w:val="1"/>
      <w:numFmt w:val="bullet"/>
      <w:lvlText w:val=""/>
      <w:lvlJc w:val="left"/>
      <w:pPr>
        <w:tabs>
          <w:tab w:val="num" w:pos="5040"/>
        </w:tabs>
        <w:ind w:left="5040" w:hanging="360"/>
      </w:pPr>
      <w:rPr>
        <w:rFonts w:ascii="Symbol" w:hAnsi="Symbol" w:hint="default"/>
      </w:rPr>
    </w:lvl>
    <w:lvl w:ilvl="7" w:tplc="8FE00E9E" w:tentative="1">
      <w:start w:val="1"/>
      <w:numFmt w:val="bullet"/>
      <w:lvlText w:val="o"/>
      <w:lvlJc w:val="left"/>
      <w:pPr>
        <w:tabs>
          <w:tab w:val="num" w:pos="5760"/>
        </w:tabs>
        <w:ind w:left="5760" w:hanging="360"/>
      </w:pPr>
      <w:rPr>
        <w:rFonts w:ascii="Courier New" w:hAnsi="Courier New" w:hint="default"/>
      </w:rPr>
    </w:lvl>
    <w:lvl w:ilvl="8" w:tplc="4246FA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BE3ED10C">
      <w:start w:val="1"/>
      <w:numFmt w:val="decimal"/>
      <w:lvlText w:val="%1."/>
      <w:lvlJc w:val="left"/>
      <w:pPr>
        <w:tabs>
          <w:tab w:val="num" w:pos="360"/>
        </w:tabs>
        <w:ind w:left="360" w:hanging="360"/>
      </w:pPr>
      <w:rPr>
        <w:rFonts w:hint="default"/>
        <w:b w:val="0"/>
        <w:i w:val="0"/>
      </w:rPr>
    </w:lvl>
    <w:lvl w:ilvl="1" w:tplc="62745DF0" w:tentative="1">
      <w:start w:val="1"/>
      <w:numFmt w:val="lowerLetter"/>
      <w:lvlText w:val="%2."/>
      <w:lvlJc w:val="left"/>
      <w:pPr>
        <w:tabs>
          <w:tab w:val="num" w:pos="1080"/>
        </w:tabs>
        <w:ind w:left="1080" w:hanging="360"/>
      </w:pPr>
    </w:lvl>
    <w:lvl w:ilvl="2" w:tplc="52B69FBC" w:tentative="1">
      <w:start w:val="1"/>
      <w:numFmt w:val="lowerRoman"/>
      <w:lvlText w:val="%3."/>
      <w:lvlJc w:val="right"/>
      <w:pPr>
        <w:tabs>
          <w:tab w:val="num" w:pos="1800"/>
        </w:tabs>
        <w:ind w:left="1800" w:hanging="180"/>
      </w:pPr>
    </w:lvl>
    <w:lvl w:ilvl="3" w:tplc="8B023B30" w:tentative="1">
      <w:start w:val="1"/>
      <w:numFmt w:val="decimal"/>
      <w:lvlText w:val="%4."/>
      <w:lvlJc w:val="left"/>
      <w:pPr>
        <w:tabs>
          <w:tab w:val="num" w:pos="2520"/>
        </w:tabs>
        <w:ind w:left="2520" w:hanging="360"/>
      </w:pPr>
    </w:lvl>
    <w:lvl w:ilvl="4" w:tplc="255C8068" w:tentative="1">
      <w:start w:val="1"/>
      <w:numFmt w:val="lowerLetter"/>
      <w:lvlText w:val="%5."/>
      <w:lvlJc w:val="left"/>
      <w:pPr>
        <w:tabs>
          <w:tab w:val="num" w:pos="3240"/>
        </w:tabs>
        <w:ind w:left="3240" w:hanging="360"/>
      </w:pPr>
    </w:lvl>
    <w:lvl w:ilvl="5" w:tplc="BA40D6C2" w:tentative="1">
      <w:start w:val="1"/>
      <w:numFmt w:val="lowerRoman"/>
      <w:lvlText w:val="%6."/>
      <w:lvlJc w:val="right"/>
      <w:pPr>
        <w:tabs>
          <w:tab w:val="num" w:pos="3960"/>
        </w:tabs>
        <w:ind w:left="3960" w:hanging="180"/>
      </w:pPr>
    </w:lvl>
    <w:lvl w:ilvl="6" w:tplc="699ADA46" w:tentative="1">
      <w:start w:val="1"/>
      <w:numFmt w:val="decimal"/>
      <w:lvlText w:val="%7."/>
      <w:lvlJc w:val="left"/>
      <w:pPr>
        <w:tabs>
          <w:tab w:val="num" w:pos="4680"/>
        </w:tabs>
        <w:ind w:left="4680" w:hanging="360"/>
      </w:pPr>
    </w:lvl>
    <w:lvl w:ilvl="7" w:tplc="5590D622" w:tentative="1">
      <w:start w:val="1"/>
      <w:numFmt w:val="lowerLetter"/>
      <w:lvlText w:val="%8."/>
      <w:lvlJc w:val="left"/>
      <w:pPr>
        <w:tabs>
          <w:tab w:val="num" w:pos="5400"/>
        </w:tabs>
        <w:ind w:left="5400" w:hanging="360"/>
      </w:pPr>
    </w:lvl>
    <w:lvl w:ilvl="8" w:tplc="6CA6AEF4"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391AE694">
      <w:start w:val="1"/>
      <w:numFmt w:val="bullet"/>
      <w:lvlText w:val=""/>
      <w:lvlJc w:val="left"/>
      <w:pPr>
        <w:tabs>
          <w:tab w:val="num" w:pos="720"/>
        </w:tabs>
        <w:ind w:left="720" w:hanging="360"/>
      </w:pPr>
      <w:rPr>
        <w:rFonts w:ascii="Wingdings" w:hAnsi="Wingdings" w:hint="default"/>
      </w:rPr>
    </w:lvl>
    <w:lvl w:ilvl="1" w:tplc="556EBE80" w:tentative="1">
      <w:start w:val="1"/>
      <w:numFmt w:val="bullet"/>
      <w:lvlText w:val="o"/>
      <w:lvlJc w:val="left"/>
      <w:pPr>
        <w:tabs>
          <w:tab w:val="num" w:pos="1440"/>
        </w:tabs>
        <w:ind w:left="1440" w:hanging="360"/>
      </w:pPr>
      <w:rPr>
        <w:rFonts w:ascii="Courier New" w:hAnsi="Courier New" w:hint="default"/>
      </w:rPr>
    </w:lvl>
    <w:lvl w:ilvl="2" w:tplc="EB3E3A88" w:tentative="1">
      <w:start w:val="1"/>
      <w:numFmt w:val="bullet"/>
      <w:lvlText w:val=""/>
      <w:lvlJc w:val="left"/>
      <w:pPr>
        <w:tabs>
          <w:tab w:val="num" w:pos="2160"/>
        </w:tabs>
        <w:ind w:left="2160" w:hanging="360"/>
      </w:pPr>
      <w:rPr>
        <w:rFonts w:ascii="Wingdings" w:hAnsi="Wingdings" w:hint="default"/>
      </w:rPr>
    </w:lvl>
    <w:lvl w:ilvl="3" w:tplc="F2B0CF76" w:tentative="1">
      <w:start w:val="1"/>
      <w:numFmt w:val="bullet"/>
      <w:lvlText w:val=""/>
      <w:lvlJc w:val="left"/>
      <w:pPr>
        <w:tabs>
          <w:tab w:val="num" w:pos="2880"/>
        </w:tabs>
        <w:ind w:left="2880" w:hanging="360"/>
      </w:pPr>
      <w:rPr>
        <w:rFonts w:ascii="Symbol" w:hAnsi="Symbol" w:hint="default"/>
      </w:rPr>
    </w:lvl>
    <w:lvl w:ilvl="4" w:tplc="98B270F8" w:tentative="1">
      <w:start w:val="1"/>
      <w:numFmt w:val="bullet"/>
      <w:lvlText w:val="o"/>
      <w:lvlJc w:val="left"/>
      <w:pPr>
        <w:tabs>
          <w:tab w:val="num" w:pos="3600"/>
        </w:tabs>
        <w:ind w:left="3600" w:hanging="360"/>
      </w:pPr>
      <w:rPr>
        <w:rFonts w:ascii="Courier New" w:hAnsi="Courier New" w:hint="default"/>
      </w:rPr>
    </w:lvl>
    <w:lvl w:ilvl="5" w:tplc="32A099F8" w:tentative="1">
      <w:start w:val="1"/>
      <w:numFmt w:val="bullet"/>
      <w:lvlText w:val=""/>
      <w:lvlJc w:val="left"/>
      <w:pPr>
        <w:tabs>
          <w:tab w:val="num" w:pos="4320"/>
        </w:tabs>
        <w:ind w:left="4320" w:hanging="360"/>
      </w:pPr>
      <w:rPr>
        <w:rFonts w:ascii="Wingdings" w:hAnsi="Wingdings" w:hint="default"/>
      </w:rPr>
    </w:lvl>
    <w:lvl w:ilvl="6" w:tplc="65C6E44E" w:tentative="1">
      <w:start w:val="1"/>
      <w:numFmt w:val="bullet"/>
      <w:lvlText w:val=""/>
      <w:lvlJc w:val="left"/>
      <w:pPr>
        <w:tabs>
          <w:tab w:val="num" w:pos="5040"/>
        </w:tabs>
        <w:ind w:left="5040" w:hanging="360"/>
      </w:pPr>
      <w:rPr>
        <w:rFonts w:ascii="Symbol" w:hAnsi="Symbol" w:hint="default"/>
      </w:rPr>
    </w:lvl>
    <w:lvl w:ilvl="7" w:tplc="3C3E62C2" w:tentative="1">
      <w:start w:val="1"/>
      <w:numFmt w:val="bullet"/>
      <w:lvlText w:val="o"/>
      <w:lvlJc w:val="left"/>
      <w:pPr>
        <w:tabs>
          <w:tab w:val="num" w:pos="5760"/>
        </w:tabs>
        <w:ind w:left="5760" w:hanging="360"/>
      </w:pPr>
      <w:rPr>
        <w:rFonts w:ascii="Courier New" w:hAnsi="Courier New" w:hint="default"/>
      </w:rPr>
    </w:lvl>
    <w:lvl w:ilvl="8" w:tplc="2BB07F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C3947860">
      <w:start w:val="1"/>
      <w:numFmt w:val="bullet"/>
      <w:lvlText w:val=""/>
      <w:lvlJc w:val="left"/>
      <w:pPr>
        <w:tabs>
          <w:tab w:val="num" w:pos="360"/>
        </w:tabs>
        <w:ind w:left="360" w:hanging="360"/>
      </w:pPr>
      <w:rPr>
        <w:rFonts w:ascii="Wingdings" w:hAnsi="Wingdings" w:hint="default"/>
      </w:rPr>
    </w:lvl>
    <w:lvl w:ilvl="1" w:tplc="67521B2A" w:tentative="1">
      <w:start w:val="1"/>
      <w:numFmt w:val="bullet"/>
      <w:lvlText w:val="o"/>
      <w:lvlJc w:val="left"/>
      <w:pPr>
        <w:tabs>
          <w:tab w:val="num" w:pos="1080"/>
        </w:tabs>
        <w:ind w:left="1080" w:hanging="360"/>
      </w:pPr>
      <w:rPr>
        <w:rFonts w:ascii="Courier New" w:hAnsi="Courier New" w:hint="default"/>
      </w:rPr>
    </w:lvl>
    <w:lvl w:ilvl="2" w:tplc="5A365D04" w:tentative="1">
      <w:start w:val="1"/>
      <w:numFmt w:val="bullet"/>
      <w:lvlText w:val=""/>
      <w:lvlJc w:val="left"/>
      <w:pPr>
        <w:tabs>
          <w:tab w:val="num" w:pos="1800"/>
        </w:tabs>
        <w:ind w:left="1800" w:hanging="360"/>
      </w:pPr>
      <w:rPr>
        <w:rFonts w:ascii="Wingdings" w:hAnsi="Wingdings" w:hint="default"/>
      </w:rPr>
    </w:lvl>
    <w:lvl w:ilvl="3" w:tplc="B7EC875C" w:tentative="1">
      <w:start w:val="1"/>
      <w:numFmt w:val="bullet"/>
      <w:lvlText w:val=""/>
      <w:lvlJc w:val="left"/>
      <w:pPr>
        <w:tabs>
          <w:tab w:val="num" w:pos="2520"/>
        </w:tabs>
        <w:ind w:left="2520" w:hanging="360"/>
      </w:pPr>
      <w:rPr>
        <w:rFonts w:ascii="Symbol" w:hAnsi="Symbol" w:hint="default"/>
      </w:rPr>
    </w:lvl>
    <w:lvl w:ilvl="4" w:tplc="632873AE" w:tentative="1">
      <w:start w:val="1"/>
      <w:numFmt w:val="bullet"/>
      <w:lvlText w:val="o"/>
      <w:lvlJc w:val="left"/>
      <w:pPr>
        <w:tabs>
          <w:tab w:val="num" w:pos="3240"/>
        </w:tabs>
        <w:ind w:left="3240" w:hanging="360"/>
      </w:pPr>
      <w:rPr>
        <w:rFonts w:ascii="Courier New" w:hAnsi="Courier New" w:hint="default"/>
      </w:rPr>
    </w:lvl>
    <w:lvl w:ilvl="5" w:tplc="7F9038B4" w:tentative="1">
      <w:start w:val="1"/>
      <w:numFmt w:val="bullet"/>
      <w:lvlText w:val=""/>
      <w:lvlJc w:val="left"/>
      <w:pPr>
        <w:tabs>
          <w:tab w:val="num" w:pos="3960"/>
        </w:tabs>
        <w:ind w:left="3960" w:hanging="360"/>
      </w:pPr>
      <w:rPr>
        <w:rFonts w:ascii="Wingdings" w:hAnsi="Wingdings" w:hint="default"/>
      </w:rPr>
    </w:lvl>
    <w:lvl w:ilvl="6" w:tplc="A3F0C87A" w:tentative="1">
      <w:start w:val="1"/>
      <w:numFmt w:val="bullet"/>
      <w:lvlText w:val=""/>
      <w:lvlJc w:val="left"/>
      <w:pPr>
        <w:tabs>
          <w:tab w:val="num" w:pos="4680"/>
        </w:tabs>
        <w:ind w:left="4680" w:hanging="360"/>
      </w:pPr>
      <w:rPr>
        <w:rFonts w:ascii="Symbol" w:hAnsi="Symbol" w:hint="default"/>
      </w:rPr>
    </w:lvl>
    <w:lvl w:ilvl="7" w:tplc="90ACC428" w:tentative="1">
      <w:start w:val="1"/>
      <w:numFmt w:val="bullet"/>
      <w:lvlText w:val="o"/>
      <w:lvlJc w:val="left"/>
      <w:pPr>
        <w:tabs>
          <w:tab w:val="num" w:pos="5400"/>
        </w:tabs>
        <w:ind w:left="5400" w:hanging="360"/>
      </w:pPr>
      <w:rPr>
        <w:rFonts w:ascii="Courier New" w:hAnsi="Courier New" w:hint="default"/>
      </w:rPr>
    </w:lvl>
    <w:lvl w:ilvl="8" w:tplc="DC9A7AC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pPr>
          <w:tabs>
            <w:tab w:val="num" w:pos="360"/>
          </w:tabs>
          <w:ind w:left="360" w:hanging="360"/>
        </w:pPr>
        <w:rPr>
          <w:rFonts w:hint="default"/>
        </w:rPr>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7"/>
  </w:num>
  <w:num w:numId="5">
    <w:abstractNumId w:val="8"/>
  </w:num>
  <w:num w:numId="6">
    <w:abstractNumId w:val="0"/>
    <w:lvlOverride w:ilvl="0">
      <w:startOverride w:val="1"/>
      <w:lvl w:ilvl="0">
        <w:start w:val="1"/>
        <w:numFmt w:val="decimal"/>
        <w:pStyle w:val="Quick1"/>
        <w:lvlText w:val="%1."/>
        <w:lvlJc w:val="left"/>
      </w:lvl>
    </w:lvlOverride>
  </w:num>
  <w:num w:numId="7">
    <w:abstractNumId w:val="6"/>
  </w:num>
  <w:num w:numId="8">
    <w:abstractNumId w:val="2"/>
  </w:num>
  <w:num w:numId="9">
    <w:abstractNumId w:val="0"/>
    <w:lvlOverride w:ilvl="0">
      <w:startOverride w:val="1"/>
      <w:lvl w:ilvl="0">
        <w:start w:val="1"/>
        <w:numFmt w:val="decimal"/>
        <w:pStyle w:val="Quick1"/>
        <w:lvlText w:val="%1."/>
        <w:lvlJc w:val="left"/>
      </w:lvl>
    </w:lvlOverride>
  </w:num>
  <w:num w:numId="10">
    <w:abstractNumId w:val="4"/>
  </w:num>
  <w:num w:numId="11">
    <w:abstractNumId w:val="5"/>
  </w:num>
  <w:num w:numId="12">
    <w:abstractNumId w:val="3"/>
  </w:num>
  <w:num w:numId="13">
    <w:abstractNumId w:val="1"/>
  </w:num>
  <w:num w:numId="14">
    <w:abstractNumId w:val="0"/>
    <w:lvlOverride w:ilvl="0">
      <w:startOverride w:val="1"/>
      <w:lvl w:ilvl="0">
        <w:start w:val="1"/>
        <w:numFmt w:val="decimal"/>
        <w:pStyle w:val="Quick1"/>
        <w:lvlText w:val="%1."/>
        <w:lvlJc w:val="left"/>
      </w:lvl>
    </w:lvlOverride>
  </w:num>
  <w:num w:numId="15">
    <w:abstractNumId w:val="0"/>
    <w:lvlOverride w:ilvl="0">
      <w:lvl w:ilvl="0">
        <w:start w:val="1"/>
        <w:numFmt w:val="decimal"/>
        <w:pStyle w:val="Quick1"/>
        <w:lvlText w:val="%1."/>
        <w:lvlJc w:val="left"/>
        <w:pPr>
          <w:tabs>
            <w:tab w:val="num" w:pos="360"/>
          </w:tabs>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E1F"/>
    <w:rsid w:val="00074F18"/>
    <w:rsid w:val="003724D9"/>
    <w:rsid w:val="003D3302"/>
    <w:rsid w:val="004A07B0"/>
    <w:rsid w:val="004C2574"/>
    <w:rsid w:val="004D6E1F"/>
    <w:rsid w:val="00565A69"/>
    <w:rsid w:val="0067540D"/>
    <w:rsid w:val="006C322A"/>
    <w:rsid w:val="006F295E"/>
    <w:rsid w:val="00753646"/>
    <w:rsid w:val="007A305A"/>
    <w:rsid w:val="00891582"/>
    <w:rsid w:val="0097000F"/>
    <w:rsid w:val="00976435"/>
    <w:rsid w:val="0099511C"/>
    <w:rsid w:val="009C6C1C"/>
    <w:rsid w:val="009F2DEB"/>
    <w:rsid w:val="00A24173"/>
    <w:rsid w:val="00A35058"/>
    <w:rsid w:val="00A8246D"/>
    <w:rsid w:val="00AA44DB"/>
    <w:rsid w:val="00AB20AD"/>
    <w:rsid w:val="00AD025A"/>
    <w:rsid w:val="00AD6131"/>
    <w:rsid w:val="00B00E6B"/>
    <w:rsid w:val="00BC4FF7"/>
    <w:rsid w:val="00C22BC3"/>
    <w:rsid w:val="00C54920"/>
    <w:rsid w:val="00C85F02"/>
    <w:rsid w:val="00CE014D"/>
    <w:rsid w:val="00CE767D"/>
    <w:rsid w:val="00D0744C"/>
    <w:rsid w:val="00D94561"/>
    <w:rsid w:val="00ED7E8B"/>
    <w:rsid w:val="00EF25E9"/>
    <w:rsid w:val="00EF6191"/>
    <w:rsid w:val="00F838EF"/>
    <w:rsid w:val="00F9625A"/>
    <w:rsid w:val="00FA4873"/>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4DD4B2"/>
  <w15:docId w15:val="{E37FCDE3-01D7-4726-B0AA-FA8714F5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2019-06-06T19:59:00Z</cp:lastPrinted>
  <dcterms:created xsi:type="dcterms:W3CDTF">2019-03-28T12:37:00Z</dcterms:created>
  <dcterms:modified xsi:type="dcterms:W3CDTF">2022-03-10T12:08:00Z</dcterms:modified>
</cp:coreProperties>
</file>